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BAA6B" w14:textId="14A6FCFB" w:rsidR="009F73F4" w:rsidRPr="00EB1648" w:rsidRDefault="009F73F4" w:rsidP="009F73F4">
      <w:pPr>
        <w:pStyle w:val="Title"/>
        <w:rPr>
          <w:lang w:val="es-419"/>
        </w:rPr>
      </w:pPr>
      <w:r w:rsidRPr="00EB1648">
        <w:rPr>
          <w:noProof/>
          <w:lang w:val="es-419"/>
        </w:rPr>
        <w:drawing>
          <wp:anchor distT="0" distB="0" distL="114300" distR="114300" simplePos="0" relativeHeight="251659264" behindDoc="0" locked="0" layoutInCell="1" allowOverlap="1" wp14:anchorId="7B6D0A94" wp14:editId="0E1B7BDA">
            <wp:simplePos x="0" y="0"/>
            <wp:positionH relativeFrom="column">
              <wp:posOffset>1619250</wp:posOffset>
            </wp:positionH>
            <wp:positionV relativeFrom="paragraph">
              <wp:posOffset>0</wp:posOffset>
            </wp:positionV>
            <wp:extent cx="1645920" cy="612648"/>
            <wp:effectExtent l="0" t="0" r="0" b="0"/>
            <wp:wrapSquare wrapText="right"/>
            <wp:docPr id="5" name="Picture 5" descr="Wake County Public School System Special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 Diversity Tree Logo Magent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920" cy="612648"/>
                    </a:xfrm>
                    <a:prstGeom prst="rect">
                      <a:avLst/>
                    </a:prstGeom>
                  </pic:spPr>
                </pic:pic>
              </a:graphicData>
            </a:graphic>
            <wp14:sizeRelH relativeFrom="margin">
              <wp14:pctWidth>0</wp14:pctWidth>
            </wp14:sizeRelH>
            <wp14:sizeRelV relativeFrom="margin">
              <wp14:pctHeight>0</wp14:pctHeight>
            </wp14:sizeRelV>
          </wp:anchor>
        </w:drawing>
      </w:r>
      <w:r w:rsidRPr="00EB1648">
        <w:rPr>
          <w:lang w:val="es-419"/>
        </w:rPr>
        <w:t>S</w:t>
      </w:r>
      <w:r w:rsidR="00EB1648">
        <w:rPr>
          <w:lang w:val="es-419"/>
        </w:rPr>
        <w:t>ervicios de la Educación Es</w:t>
      </w:r>
      <w:r w:rsidRPr="00EB1648">
        <w:rPr>
          <w:lang w:val="es-419"/>
        </w:rPr>
        <w:t>pecial</w:t>
      </w:r>
    </w:p>
    <w:p w14:paraId="21E5A16A" w14:textId="591AE6CA" w:rsidR="009F73F4" w:rsidRPr="00EB1648" w:rsidRDefault="00EB1648" w:rsidP="009F73F4">
      <w:pPr>
        <w:pStyle w:val="Subtitle"/>
        <w:rPr>
          <w:sz w:val="24"/>
          <w:lang w:val="es-419"/>
        </w:rPr>
      </w:pPr>
      <w:r>
        <w:rPr>
          <w:sz w:val="24"/>
          <w:lang w:val="es-419"/>
        </w:rPr>
        <w:t xml:space="preserve">Descripciones y </w:t>
      </w:r>
      <w:r w:rsidR="001C59A1">
        <w:rPr>
          <w:sz w:val="24"/>
          <w:lang w:val="es-419"/>
        </w:rPr>
        <w:t>Sitios</w:t>
      </w:r>
      <w:r>
        <w:rPr>
          <w:sz w:val="24"/>
          <w:lang w:val="es-419"/>
        </w:rPr>
        <w:t xml:space="preserve"> de los Programas</w:t>
      </w:r>
    </w:p>
    <w:p w14:paraId="016E317C" w14:textId="3250B47B" w:rsidR="009F73F4" w:rsidRPr="00EB1648" w:rsidRDefault="00EB1648" w:rsidP="000034C7">
      <w:pPr>
        <w:pStyle w:val="Header1"/>
        <w:pBdr>
          <w:bottom w:val="single" w:sz="18" w:space="0" w:color="4472C4" w:themeColor="accent1"/>
        </w:pBdr>
        <w:rPr>
          <w:i/>
          <w:sz w:val="40"/>
          <w:lang w:val="es-419"/>
        </w:rPr>
      </w:pPr>
      <w:r>
        <w:rPr>
          <w:sz w:val="40"/>
          <w:lang w:val="es-419"/>
        </w:rPr>
        <w:t xml:space="preserve">Curso de Estudio de los Estándares </w:t>
      </w:r>
      <w:r w:rsidR="009F73F4" w:rsidRPr="00EB1648">
        <w:rPr>
          <w:sz w:val="40"/>
          <w:lang w:val="es-419"/>
        </w:rPr>
        <w:t>Com</w:t>
      </w:r>
      <w:r>
        <w:rPr>
          <w:sz w:val="40"/>
          <w:lang w:val="es-419"/>
        </w:rPr>
        <w:t>unes</w:t>
      </w:r>
    </w:p>
    <w:tbl>
      <w:tblPr>
        <w:tblStyle w:val="TableGrid"/>
        <w:tblW w:w="14622" w:type="dxa"/>
        <w:tblLook w:val="04A0" w:firstRow="1" w:lastRow="0" w:firstColumn="1" w:lastColumn="0" w:noHBand="0" w:noVBand="1"/>
      </w:tblPr>
      <w:tblGrid>
        <w:gridCol w:w="4467"/>
        <w:gridCol w:w="4639"/>
        <w:gridCol w:w="662"/>
        <w:gridCol w:w="970"/>
        <w:gridCol w:w="851"/>
        <w:gridCol w:w="821"/>
        <w:gridCol w:w="122"/>
        <w:gridCol w:w="2090"/>
      </w:tblGrid>
      <w:tr w:rsidR="00F72B7C" w:rsidRPr="00E066A3" w14:paraId="55CE7C2C" w14:textId="77777777" w:rsidTr="00A73039">
        <w:tc>
          <w:tcPr>
            <w:tcW w:w="14622" w:type="dxa"/>
            <w:gridSpan w:val="8"/>
            <w:shd w:val="clear" w:color="auto" w:fill="BFBFBF" w:themeFill="background1" w:themeFillShade="BF"/>
          </w:tcPr>
          <w:p w14:paraId="39498DB7" w14:textId="13758AD0" w:rsidR="00F72B7C" w:rsidRPr="00EB1648" w:rsidRDefault="00EB1648" w:rsidP="00F72B7C">
            <w:pPr>
              <w:jc w:val="center"/>
              <w:rPr>
                <w:rFonts w:cstheme="minorHAnsi"/>
                <w:b/>
                <w:lang w:val="es-419"/>
              </w:rPr>
            </w:pPr>
            <w:r>
              <w:rPr>
                <w:rFonts w:cstheme="minorHAnsi"/>
                <w:b/>
                <w:lang w:val="es-419"/>
              </w:rPr>
              <w:t xml:space="preserve">MAESTRO DE APOYO DE AUTISMO </w:t>
            </w:r>
            <w:r w:rsidRPr="00653B38">
              <w:rPr>
                <w:rFonts w:cstheme="minorHAnsi"/>
                <w:b/>
                <w:i/>
                <w:sz w:val="20"/>
                <w:szCs w:val="20"/>
                <w:lang w:val="es-419"/>
              </w:rPr>
              <w:t>(</w:t>
            </w:r>
            <w:r w:rsidR="00F72B7C" w:rsidRPr="00653B38">
              <w:rPr>
                <w:rFonts w:cstheme="minorHAnsi"/>
                <w:b/>
                <w:i/>
                <w:sz w:val="20"/>
                <w:szCs w:val="20"/>
                <w:lang w:val="es-419"/>
              </w:rPr>
              <w:t xml:space="preserve">AUTISM SUPPORT TEACHER </w:t>
            </w:r>
            <w:r w:rsidRPr="00653B38">
              <w:rPr>
                <w:rFonts w:cstheme="minorHAnsi"/>
                <w:b/>
                <w:i/>
                <w:sz w:val="20"/>
                <w:szCs w:val="20"/>
                <w:lang w:val="es-419"/>
              </w:rPr>
              <w:t>-A</w:t>
            </w:r>
            <w:r w:rsidR="00F72B7C" w:rsidRPr="00653B38">
              <w:rPr>
                <w:rFonts w:cstheme="minorHAnsi"/>
                <w:b/>
                <w:i/>
                <w:sz w:val="20"/>
                <w:szCs w:val="20"/>
                <w:lang w:val="es-419"/>
              </w:rPr>
              <w:t>ST)</w:t>
            </w:r>
          </w:p>
        </w:tc>
      </w:tr>
      <w:tr w:rsidR="00DA7A97" w:rsidRPr="00EB1648" w14:paraId="78520D8E" w14:textId="77777777" w:rsidTr="00A73039">
        <w:tc>
          <w:tcPr>
            <w:tcW w:w="4467" w:type="dxa"/>
            <w:shd w:val="clear" w:color="auto" w:fill="D9D9D9" w:themeFill="background1" w:themeFillShade="D9"/>
          </w:tcPr>
          <w:p w14:paraId="7C66E4C7" w14:textId="1D15C204" w:rsidR="009F73F4" w:rsidRPr="00EB1648" w:rsidRDefault="007C4848" w:rsidP="00F90036">
            <w:pPr>
              <w:rPr>
                <w:rFonts w:cstheme="minorHAnsi"/>
                <w:b/>
                <w:color w:val="000000" w:themeColor="text1"/>
                <w:lang w:val="es-419"/>
              </w:rPr>
            </w:pPr>
            <w:r w:rsidRPr="00EB1648">
              <w:rPr>
                <w:rFonts w:cstheme="minorHAnsi"/>
                <w:b/>
                <w:color w:val="000000" w:themeColor="text1"/>
                <w:lang w:val="es-419"/>
              </w:rPr>
              <w:t>Característic</w:t>
            </w:r>
            <w:r>
              <w:rPr>
                <w:rFonts w:cstheme="minorHAnsi"/>
                <w:b/>
                <w:color w:val="000000" w:themeColor="text1"/>
                <w:lang w:val="es-419"/>
              </w:rPr>
              <w:t>a</w:t>
            </w:r>
            <w:r w:rsidRPr="00EB1648">
              <w:rPr>
                <w:rFonts w:cstheme="minorHAnsi"/>
                <w:b/>
                <w:color w:val="000000" w:themeColor="text1"/>
                <w:lang w:val="es-419"/>
              </w:rPr>
              <w:t>s</w:t>
            </w:r>
          </w:p>
        </w:tc>
        <w:tc>
          <w:tcPr>
            <w:tcW w:w="5301" w:type="dxa"/>
            <w:gridSpan w:val="2"/>
            <w:shd w:val="clear" w:color="auto" w:fill="D9D9D9" w:themeFill="background1" w:themeFillShade="D9"/>
          </w:tcPr>
          <w:p w14:paraId="1263AE84" w14:textId="22BAE855" w:rsidR="009F73F4" w:rsidRPr="00EB1648" w:rsidRDefault="001A70E9" w:rsidP="00F90036">
            <w:pPr>
              <w:rPr>
                <w:rFonts w:cstheme="minorHAnsi"/>
                <w:b/>
                <w:color w:val="000000" w:themeColor="text1"/>
                <w:lang w:val="es-419"/>
              </w:rPr>
            </w:pPr>
            <w:r>
              <w:rPr>
                <w:rFonts w:cstheme="minorHAnsi"/>
                <w:b/>
                <w:color w:val="000000" w:themeColor="text1"/>
                <w:lang w:val="es-419"/>
              </w:rPr>
              <w:t>Enseñanza</w:t>
            </w:r>
            <w:r w:rsidR="00EB1648">
              <w:rPr>
                <w:rFonts w:cstheme="minorHAnsi"/>
                <w:b/>
                <w:color w:val="000000" w:themeColor="text1"/>
                <w:lang w:val="es-419"/>
              </w:rPr>
              <w:t xml:space="preserve"> especialmente diseñada</w:t>
            </w:r>
          </w:p>
        </w:tc>
        <w:tc>
          <w:tcPr>
            <w:tcW w:w="1821" w:type="dxa"/>
            <w:gridSpan w:val="2"/>
            <w:shd w:val="clear" w:color="auto" w:fill="D9D9D9" w:themeFill="background1" w:themeFillShade="D9"/>
          </w:tcPr>
          <w:p w14:paraId="152ABA20" w14:textId="08298007" w:rsidR="009F73F4" w:rsidRPr="00EB1648" w:rsidRDefault="00EB1648" w:rsidP="00F90036">
            <w:pPr>
              <w:rPr>
                <w:rFonts w:cstheme="minorHAnsi"/>
                <w:b/>
                <w:color w:val="000000" w:themeColor="text1"/>
                <w:lang w:val="es-419"/>
              </w:rPr>
            </w:pPr>
            <w:r>
              <w:rPr>
                <w:rFonts w:cstheme="minorHAnsi"/>
                <w:b/>
                <w:color w:val="000000" w:themeColor="text1"/>
                <w:lang w:val="es-419"/>
              </w:rPr>
              <w:t xml:space="preserve">Tamaño de </w:t>
            </w:r>
            <w:r w:rsidR="00A12D56">
              <w:rPr>
                <w:rFonts w:cstheme="minorHAnsi"/>
                <w:b/>
                <w:color w:val="000000" w:themeColor="text1"/>
                <w:lang w:val="es-419"/>
              </w:rPr>
              <w:t xml:space="preserve">la </w:t>
            </w:r>
            <w:r>
              <w:rPr>
                <w:rFonts w:cstheme="minorHAnsi"/>
                <w:b/>
                <w:color w:val="000000" w:themeColor="text1"/>
                <w:lang w:val="es-419"/>
              </w:rPr>
              <w:t>Clase</w:t>
            </w:r>
          </w:p>
        </w:tc>
        <w:tc>
          <w:tcPr>
            <w:tcW w:w="3033" w:type="dxa"/>
            <w:gridSpan w:val="3"/>
            <w:shd w:val="clear" w:color="auto" w:fill="D9D9D9" w:themeFill="background1" w:themeFillShade="D9"/>
          </w:tcPr>
          <w:p w14:paraId="23330BA2" w14:textId="71899D0B" w:rsidR="009F73F4" w:rsidRPr="00EB1648" w:rsidRDefault="00EB1648" w:rsidP="00F90036">
            <w:pPr>
              <w:rPr>
                <w:rFonts w:cstheme="minorHAnsi"/>
                <w:b/>
                <w:color w:val="000000" w:themeColor="text1"/>
                <w:lang w:val="es-419"/>
              </w:rPr>
            </w:pPr>
            <w:r>
              <w:rPr>
                <w:rFonts w:cstheme="minorHAnsi"/>
                <w:b/>
                <w:color w:val="000000" w:themeColor="text1"/>
                <w:lang w:val="es-419"/>
              </w:rPr>
              <w:t xml:space="preserve">Niveles y </w:t>
            </w:r>
            <w:r w:rsidR="001C59A1">
              <w:rPr>
                <w:rFonts w:cstheme="minorHAnsi"/>
                <w:b/>
                <w:color w:val="000000" w:themeColor="text1"/>
                <w:lang w:val="es-419"/>
              </w:rPr>
              <w:t>Sitios</w:t>
            </w:r>
          </w:p>
        </w:tc>
      </w:tr>
      <w:tr w:rsidR="00DA7A97" w:rsidRPr="00E066A3" w14:paraId="3922DDF9" w14:textId="77777777" w:rsidTr="00A73039">
        <w:trPr>
          <w:trHeight w:val="1997"/>
        </w:trPr>
        <w:tc>
          <w:tcPr>
            <w:tcW w:w="4467" w:type="dxa"/>
          </w:tcPr>
          <w:p w14:paraId="7EDEFA44" w14:textId="0A04CC7D" w:rsidR="009F73F4" w:rsidRPr="00EB1648" w:rsidRDefault="00EB1648" w:rsidP="00F90036">
            <w:pPr>
              <w:rPr>
                <w:rFonts w:cstheme="minorHAnsi"/>
                <w:color w:val="000000" w:themeColor="text1"/>
                <w:sz w:val="20"/>
                <w:szCs w:val="20"/>
                <w:lang w:val="es-419"/>
              </w:rPr>
            </w:pPr>
            <w:r w:rsidRPr="00EB1648">
              <w:rPr>
                <w:rFonts w:cstheme="minorHAnsi"/>
                <w:color w:val="000000" w:themeColor="text1"/>
                <w:sz w:val="20"/>
                <w:szCs w:val="20"/>
                <w:lang w:val="es-419"/>
              </w:rPr>
              <w:t>Los Maestro</w:t>
            </w:r>
            <w:r w:rsidR="005F4A39">
              <w:rPr>
                <w:rFonts w:cstheme="minorHAnsi"/>
                <w:color w:val="000000" w:themeColor="text1"/>
                <w:sz w:val="20"/>
                <w:szCs w:val="20"/>
                <w:lang w:val="es-419"/>
              </w:rPr>
              <w:t>s</w:t>
            </w:r>
            <w:r w:rsidRPr="00EB1648">
              <w:rPr>
                <w:rFonts w:cstheme="minorHAnsi"/>
                <w:color w:val="000000" w:themeColor="text1"/>
                <w:sz w:val="20"/>
                <w:szCs w:val="20"/>
                <w:lang w:val="es-419"/>
              </w:rPr>
              <w:t xml:space="preserve"> de Apoyo del Autismo (AST) son empleados escolares asignados a una escuela individual quienes a</w:t>
            </w:r>
            <w:r w:rsidR="001C59A1">
              <w:rPr>
                <w:rFonts w:cstheme="minorHAnsi"/>
                <w:color w:val="000000" w:themeColor="text1"/>
                <w:sz w:val="20"/>
                <w:szCs w:val="20"/>
                <w:lang w:val="es-419"/>
              </w:rPr>
              <w:t>tienden</w:t>
            </w:r>
            <w:r w:rsidRPr="00EB1648">
              <w:rPr>
                <w:rFonts w:cstheme="minorHAnsi"/>
                <w:color w:val="000000" w:themeColor="text1"/>
                <w:sz w:val="20"/>
                <w:szCs w:val="20"/>
                <w:lang w:val="es-419"/>
              </w:rPr>
              <w:t xml:space="preserve"> a los estudiantes con Autismo. Los estudiantes que se </w:t>
            </w:r>
            <w:r w:rsidR="001C59A1">
              <w:rPr>
                <w:rFonts w:cstheme="minorHAnsi"/>
                <w:color w:val="000000" w:themeColor="text1"/>
                <w:sz w:val="20"/>
                <w:szCs w:val="20"/>
                <w:lang w:val="es-419"/>
              </w:rPr>
              <w:t xml:space="preserve">atienden </w:t>
            </w:r>
            <w:r w:rsidRPr="00EB1648">
              <w:rPr>
                <w:rFonts w:cstheme="minorHAnsi"/>
                <w:color w:val="000000" w:themeColor="text1"/>
                <w:sz w:val="20"/>
                <w:szCs w:val="20"/>
                <w:lang w:val="es-419"/>
              </w:rPr>
              <w:t xml:space="preserve">típicamente tienen necesidades sociales y de comunicación. El AST proporciona su apoyo a lo largo del día escolar basado en las necesidades individuales según indicado en el  IEP del estudiante. </w:t>
            </w:r>
            <w:r w:rsidR="009B4D17" w:rsidRPr="009B4D17">
              <w:rPr>
                <w:rFonts w:cstheme="minorHAnsi"/>
                <w:color w:val="000000" w:themeColor="text1"/>
                <w:sz w:val="20"/>
                <w:szCs w:val="20"/>
                <w:lang w:val="es-419"/>
              </w:rPr>
              <w:t xml:space="preserve">Los estudiantes atendidos </w:t>
            </w:r>
            <w:r w:rsidR="009B4D17">
              <w:rPr>
                <w:rFonts w:cstheme="minorHAnsi"/>
                <w:color w:val="000000" w:themeColor="text1"/>
                <w:sz w:val="20"/>
                <w:szCs w:val="20"/>
                <w:lang w:val="es-419"/>
              </w:rPr>
              <w:t xml:space="preserve">por los AST </w:t>
            </w:r>
            <w:r w:rsidR="006712C0">
              <w:rPr>
                <w:rFonts w:cstheme="minorHAnsi"/>
                <w:color w:val="000000" w:themeColor="text1"/>
                <w:sz w:val="20"/>
                <w:szCs w:val="20"/>
                <w:lang w:val="es-419"/>
              </w:rPr>
              <w:t>siguen</w:t>
            </w:r>
            <w:r w:rsidR="009B4D17" w:rsidRPr="009B4D17">
              <w:rPr>
                <w:rFonts w:cstheme="minorHAnsi"/>
                <w:color w:val="000000" w:themeColor="text1"/>
                <w:sz w:val="20"/>
                <w:szCs w:val="20"/>
                <w:lang w:val="es-419"/>
              </w:rPr>
              <w:t xml:space="preserve"> las Materias Básicas Comunes de Carolina del Norte</w:t>
            </w:r>
            <w:r w:rsidRPr="00653B38">
              <w:rPr>
                <w:rFonts w:cstheme="minorHAnsi"/>
                <w:color w:val="000000" w:themeColor="text1"/>
                <w:sz w:val="20"/>
                <w:szCs w:val="20"/>
                <w:lang w:val="es-419"/>
              </w:rPr>
              <w:t>.</w:t>
            </w:r>
            <w:r w:rsidR="00653B38" w:rsidRPr="00653B38">
              <w:rPr>
                <w:rFonts w:cstheme="minorHAnsi"/>
                <w:color w:val="000000" w:themeColor="text1"/>
                <w:sz w:val="20"/>
                <w:szCs w:val="20"/>
                <w:lang w:val="es-419"/>
              </w:rPr>
              <w:t xml:space="preserve"> </w:t>
            </w:r>
          </w:p>
        </w:tc>
        <w:tc>
          <w:tcPr>
            <w:tcW w:w="5301" w:type="dxa"/>
            <w:gridSpan w:val="2"/>
          </w:tcPr>
          <w:p w14:paraId="4B34024E" w14:textId="3414F120" w:rsidR="009F73F4" w:rsidRPr="00EB1648" w:rsidRDefault="009B4D17" w:rsidP="009F73F4">
            <w:pPr>
              <w:widowControl w:val="0"/>
              <w:numPr>
                <w:ilvl w:val="0"/>
                <w:numId w:val="2"/>
              </w:numPr>
              <w:ind w:left="166" w:hanging="169"/>
              <w:rPr>
                <w:rFonts w:cstheme="minorHAnsi"/>
                <w:b/>
                <w:color w:val="000000" w:themeColor="text1"/>
                <w:sz w:val="20"/>
                <w:szCs w:val="20"/>
                <w:lang w:val="es-419"/>
              </w:rPr>
            </w:pPr>
            <w:r w:rsidRPr="009B4D17">
              <w:rPr>
                <w:rFonts w:cstheme="minorHAnsi"/>
                <w:b/>
                <w:color w:val="000000" w:themeColor="text1"/>
                <w:sz w:val="20"/>
                <w:szCs w:val="20"/>
                <w:lang w:val="es-419"/>
              </w:rPr>
              <w:t xml:space="preserve">Currículo:  Materias básicas comunes de Carolina del Norte </w:t>
            </w:r>
          </w:p>
          <w:p w14:paraId="25495111" w14:textId="4085F8E2" w:rsidR="009F73F4" w:rsidRPr="00653B38" w:rsidRDefault="00653B38" w:rsidP="009F73F4">
            <w:pPr>
              <w:widowControl w:val="0"/>
              <w:numPr>
                <w:ilvl w:val="0"/>
                <w:numId w:val="2"/>
              </w:numPr>
              <w:ind w:left="166" w:hanging="169"/>
              <w:contextualSpacing/>
              <w:rPr>
                <w:rFonts w:cstheme="minorHAnsi"/>
                <w:color w:val="000000" w:themeColor="text1"/>
                <w:sz w:val="20"/>
                <w:szCs w:val="20"/>
                <w:lang w:val="es-419"/>
              </w:rPr>
            </w:pPr>
            <w:r w:rsidRPr="00653B38">
              <w:rPr>
                <w:rFonts w:cstheme="minorHAnsi"/>
                <w:color w:val="000000" w:themeColor="text1"/>
                <w:sz w:val="20"/>
                <w:szCs w:val="20"/>
                <w:lang w:val="es-419"/>
              </w:rPr>
              <w:t xml:space="preserve">Apoyo para las metas  sociales y de conducta indicados en el </w:t>
            </w:r>
            <w:r w:rsidR="009F73F4" w:rsidRPr="00653B38">
              <w:rPr>
                <w:rFonts w:cstheme="minorHAnsi"/>
                <w:color w:val="000000" w:themeColor="text1"/>
                <w:sz w:val="20"/>
                <w:szCs w:val="20"/>
                <w:lang w:val="es-419"/>
              </w:rPr>
              <w:t xml:space="preserve"> IEP</w:t>
            </w:r>
          </w:p>
          <w:p w14:paraId="08B7ADC7" w14:textId="0F40CBF3" w:rsidR="009F73F4" w:rsidRPr="00653B38" w:rsidRDefault="00653B38" w:rsidP="009F73F4">
            <w:pPr>
              <w:widowControl w:val="0"/>
              <w:numPr>
                <w:ilvl w:val="0"/>
                <w:numId w:val="2"/>
              </w:numPr>
              <w:ind w:left="166" w:hanging="169"/>
              <w:contextualSpacing/>
              <w:rPr>
                <w:rFonts w:cstheme="minorHAnsi"/>
                <w:color w:val="000000" w:themeColor="text1"/>
                <w:sz w:val="20"/>
                <w:szCs w:val="20"/>
                <w:lang w:val="es-419"/>
              </w:rPr>
            </w:pPr>
            <w:r w:rsidRPr="00653B38">
              <w:rPr>
                <w:rFonts w:cstheme="minorHAnsi"/>
                <w:color w:val="000000" w:themeColor="text1"/>
                <w:sz w:val="20"/>
                <w:szCs w:val="20"/>
                <w:lang w:val="es-419"/>
              </w:rPr>
              <w:t>El apoyo puede incluir la instrucción de las habilidades sociale</w:t>
            </w:r>
            <w:r>
              <w:rPr>
                <w:rFonts w:cstheme="minorHAnsi"/>
                <w:color w:val="000000" w:themeColor="text1"/>
                <w:sz w:val="20"/>
                <w:szCs w:val="20"/>
                <w:lang w:val="es-419"/>
              </w:rPr>
              <w:t>s, comportamiento de reemplazo</w:t>
            </w:r>
            <w:r w:rsidR="009F73F4" w:rsidRPr="00653B38">
              <w:rPr>
                <w:rFonts w:cstheme="minorHAnsi"/>
                <w:color w:val="000000" w:themeColor="text1"/>
                <w:sz w:val="20"/>
                <w:szCs w:val="20"/>
                <w:lang w:val="es-419"/>
              </w:rPr>
              <w:t xml:space="preserve">, </w:t>
            </w:r>
            <w:r>
              <w:rPr>
                <w:rFonts w:cstheme="minorHAnsi"/>
                <w:color w:val="000000" w:themeColor="text1"/>
                <w:sz w:val="20"/>
                <w:szCs w:val="20"/>
                <w:lang w:val="es-419"/>
              </w:rPr>
              <w:t>intervención en crisis</w:t>
            </w:r>
            <w:r w:rsidR="009F73F4" w:rsidRPr="00653B38">
              <w:rPr>
                <w:rFonts w:cstheme="minorHAnsi"/>
                <w:color w:val="000000" w:themeColor="text1"/>
                <w:sz w:val="20"/>
                <w:szCs w:val="20"/>
                <w:lang w:val="es-419"/>
              </w:rPr>
              <w:t xml:space="preserve">, </w:t>
            </w:r>
            <w:r>
              <w:rPr>
                <w:rFonts w:cstheme="minorHAnsi"/>
                <w:color w:val="000000" w:themeColor="text1"/>
                <w:sz w:val="20"/>
                <w:szCs w:val="20"/>
                <w:lang w:val="es-419"/>
              </w:rPr>
              <w:t>estabilización a corto plazo</w:t>
            </w:r>
            <w:r w:rsidR="009F73F4" w:rsidRPr="00653B38">
              <w:rPr>
                <w:rFonts w:cstheme="minorHAnsi"/>
                <w:color w:val="000000" w:themeColor="text1"/>
                <w:sz w:val="20"/>
                <w:szCs w:val="20"/>
                <w:lang w:val="es-419"/>
              </w:rPr>
              <w:t>, reintegra</w:t>
            </w:r>
            <w:r>
              <w:rPr>
                <w:rFonts w:cstheme="minorHAnsi"/>
                <w:color w:val="000000" w:themeColor="text1"/>
                <w:sz w:val="20"/>
                <w:szCs w:val="20"/>
                <w:lang w:val="es-419"/>
              </w:rPr>
              <w:t>ción al aula de la educación regular</w:t>
            </w:r>
            <w:r w:rsidR="009F73F4" w:rsidRPr="00653B38">
              <w:rPr>
                <w:rFonts w:cstheme="minorHAnsi"/>
                <w:color w:val="000000" w:themeColor="text1"/>
                <w:sz w:val="20"/>
                <w:szCs w:val="20"/>
                <w:lang w:val="es-419"/>
              </w:rPr>
              <w:t xml:space="preserve"> </w:t>
            </w:r>
          </w:p>
          <w:p w14:paraId="09927267" w14:textId="515D54F3" w:rsidR="009F73F4" w:rsidRPr="00653B38" w:rsidRDefault="00653B38" w:rsidP="009F73F4">
            <w:pPr>
              <w:widowControl w:val="0"/>
              <w:numPr>
                <w:ilvl w:val="0"/>
                <w:numId w:val="2"/>
              </w:numPr>
              <w:ind w:left="166" w:hanging="169"/>
              <w:contextualSpacing/>
              <w:rPr>
                <w:rFonts w:cstheme="minorHAnsi"/>
                <w:color w:val="000000" w:themeColor="text1"/>
                <w:sz w:val="20"/>
                <w:szCs w:val="20"/>
                <w:lang w:val="es-419"/>
              </w:rPr>
            </w:pPr>
            <w:r w:rsidRPr="00653B38">
              <w:rPr>
                <w:rFonts w:cstheme="minorHAnsi"/>
                <w:color w:val="000000" w:themeColor="text1"/>
                <w:sz w:val="20"/>
                <w:szCs w:val="20"/>
                <w:lang w:val="es-419"/>
              </w:rPr>
              <w:t>Tener en pr</w:t>
            </w:r>
            <w:r w:rsidR="007C4848">
              <w:rPr>
                <w:rFonts w:cstheme="minorHAnsi"/>
                <w:color w:val="000000" w:themeColor="text1"/>
                <w:sz w:val="20"/>
                <w:szCs w:val="20"/>
                <w:lang w:val="es-419"/>
              </w:rPr>
              <w:t>á</w:t>
            </w:r>
            <w:r w:rsidRPr="00653B38">
              <w:rPr>
                <w:rFonts w:cstheme="minorHAnsi"/>
                <w:color w:val="000000" w:themeColor="text1"/>
                <w:sz w:val="20"/>
                <w:szCs w:val="20"/>
                <w:lang w:val="es-419"/>
              </w:rPr>
              <w:t xml:space="preserve">ctica una Evaluación de Conducta </w:t>
            </w:r>
            <w:r>
              <w:rPr>
                <w:rFonts w:cstheme="minorHAnsi"/>
                <w:color w:val="000000" w:themeColor="text1"/>
                <w:sz w:val="20"/>
                <w:szCs w:val="20"/>
                <w:lang w:val="es-419"/>
              </w:rPr>
              <w:t xml:space="preserve">Funcional </w:t>
            </w:r>
            <w:r w:rsidRPr="00653B38">
              <w:rPr>
                <w:rFonts w:cstheme="minorHAnsi"/>
                <w:color w:val="000000" w:themeColor="text1"/>
                <w:sz w:val="20"/>
                <w:szCs w:val="20"/>
                <w:lang w:val="es-419"/>
              </w:rPr>
              <w:t xml:space="preserve">y un </w:t>
            </w:r>
            <w:r>
              <w:rPr>
                <w:rFonts w:cstheme="minorHAnsi"/>
                <w:color w:val="000000" w:themeColor="text1"/>
                <w:sz w:val="20"/>
                <w:szCs w:val="20"/>
                <w:lang w:val="es-419"/>
              </w:rPr>
              <w:t xml:space="preserve">Plan </w:t>
            </w:r>
            <w:r w:rsidRPr="00653B38">
              <w:rPr>
                <w:rFonts w:cstheme="minorHAnsi"/>
                <w:color w:val="000000" w:themeColor="text1"/>
                <w:sz w:val="20"/>
                <w:szCs w:val="20"/>
                <w:lang w:val="es-419"/>
              </w:rPr>
              <w:t xml:space="preserve">de </w:t>
            </w:r>
            <w:r>
              <w:rPr>
                <w:rFonts w:cstheme="minorHAnsi"/>
                <w:color w:val="000000" w:themeColor="text1"/>
                <w:sz w:val="20"/>
                <w:szCs w:val="20"/>
                <w:lang w:val="es-419"/>
              </w:rPr>
              <w:t>I</w:t>
            </w:r>
            <w:r w:rsidRPr="00653B38">
              <w:rPr>
                <w:rFonts w:cstheme="minorHAnsi"/>
                <w:color w:val="000000" w:themeColor="text1"/>
                <w:sz w:val="20"/>
                <w:szCs w:val="20"/>
                <w:lang w:val="es-419"/>
              </w:rPr>
              <w:t xml:space="preserve">ntervención de la </w:t>
            </w:r>
            <w:r>
              <w:rPr>
                <w:rFonts w:cstheme="minorHAnsi"/>
                <w:color w:val="000000" w:themeColor="text1"/>
                <w:sz w:val="20"/>
                <w:szCs w:val="20"/>
                <w:lang w:val="es-419"/>
              </w:rPr>
              <w:t>C</w:t>
            </w:r>
            <w:r w:rsidRPr="00653B38">
              <w:rPr>
                <w:rFonts w:cstheme="minorHAnsi"/>
                <w:color w:val="000000" w:themeColor="text1"/>
                <w:sz w:val="20"/>
                <w:szCs w:val="20"/>
                <w:lang w:val="es-419"/>
              </w:rPr>
              <w:t xml:space="preserve">onducta </w:t>
            </w:r>
            <w:r w:rsidR="009F73F4" w:rsidRPr="00653B38">
              <w:rPr>
                <w:rFonts w:cstheme="minorHAnsi"/>
                <w:color w:val="000000" w:themeColor="text1"/>
                <w:sz w:val="20"/>
                <w:szCs w:val="20"/>
                <w:lang w:val="es-419"/>
              </w:rPr>
              <w:t xml:space="preserve"> (FBA/BIP)</w:t>
            </w:r>
          </w:p>
          <w:p w14:paraId="523B9B5B" w14:textId="6845497F" w:rsidR="009F73F4" w:rsidRPr="00653B38" w:rsidRDefault="009F73F4" w:rsidP="009F73F4">
            <w:pPr>
              <w:widowControl w:val="0"/>
              <w:numPr>
                <w:ilvl w:val="0"/>
                <w:numId w:val="2"/>
              </w:numPr>
              <w:ind w:left="166" w:hanging="169"/>
              <w:contextualSpacing/>
              <w:rPr>
                <w:rFonts w:cstheme="minorHAnsi"/>
                <w:color w:val="000000" w:themeColor="text1"/>
                <w:sz w:val="20"/>
                <w:szCs w:val="20"/>
                <w:lang w:val="es-419"/>
              </w:rPr>
            </w:pPr>
            <w:r w:rsidRPr="00653B38">
              <w:rPr>
                <w:rFonts w:cstheme="minorHAnsi"/>
                <w:color w:val="000000" w:themeColor="text1"/>
                <w:sz w:val="20"/>
                <w:szCs w:val="20"/>
                <w:lang w:val="es-419"/>
              </w:rPr>
              <w:t>S</w:t>
            </w:r>
            <w:r w:rsidR="00653B38" w:rsidRPr="00653B38">
              <w:rPr>
                <w:rFonts w:cstheme="minorHAnsi"/>
                <w:color w:val="000000" w:themeColor="text1"/>
                <w:sz w:val="20"/>
                <w:szCs w:val="20"/>
                <w:lang w:val="es-419"/>
              </w:rPr>
              <w:t xml:space="preserve">e supervisa el progreso del estudiante hacia sus </w:t>
            </w:r>
            <w:r w:rsidR="00653B38">
              <w:rPr>
                <w:rFonts w:cstheme="minorHAnsi"/>
                <w:color w:val="000000" w:themeColor="text1"/>
                <w:sz w:val="20"/>
                <w:szCs w:val="20"/>
                <w:lang w:val="es-419"/>
              </w:rPr>
              <w:t xml:space="preserve">metas en el </w:t>
            </w:r>
            <w:r w:rsidRPr="00653B38">
              <w:rPr>
                <w:rFonts w:cstheme="minorHAnsi"/>
                <w:color w:val="000000" w:themeColor="text1"/>
                <w:sz w:val="20"/>
                <w:szCs w:val="20"/>
                <w:lang w:val="es-419"/>
              </w:rPr>
              <w:t>IEP</w:t>
            </w:r>
          </w:p>
        </w:tc>
        <w:tc>
          <w:tcPr>
            <w:tcW w:w="1821" w:type="dxa"/>
            <w:gridSpan w:val="2"/>
          </w:tcPr>
          <w:p w14:paraId="53C3C5E7" w14:textId="77777777" w:rsidR="009F73F4" w:rsidRPr="00653B38" w:rsidRDefault="009F73F4" w:rsidP="00F90036">
            <w:pPr>
              <w:rPr>
                <w:rFonts w:cstheme="minorHAnsi"/>
                <w:color w:val="000000" w:themeColor="text1"/>
                <w:sz w:val="20"/>
                <w:szCs w:val="20"/>
                <w:lang w:val="es-419"/>
              </w:rPr>
            </w:pPr>
          </w:p>
          <w:p w14:paraId="188C1293" w14:textId="2B4D2EBF" w:rsidR="009F73F4" w:rsidRPr="007C4848" w:rsidRDefault="009F73F4" w:rsidP="00F90036">
            <w:pPr>
              <w:rPr>
                <w:rFonts w:cstheme="minorHAnsi"/>
                <w:color w:val="000000" w:themeColor="text1"/>
                <w:sz w:val="18"/>
                <w:szCs w:val="18"/>
                <w:lang w:val="es-419"/>
              </w:rPr>
            </w:pPr>
            <w:r w:rsidRPr="007C4848">
              <w:rPr>
                <w:rFonts w:cstheme="minorHAnsi"/>
                <w:color w:val="000000" w:themeColor="text1"/>
                <w:sz w:val="18"/>
                <w:szCs w:val="18"/>
                <w:lang w:val="es-419"/>
              </w:rPr>
              <w:t xml:space="preserve">12 </w:t>
            </w:r>
            <w:r w:rsidR="00FA210D">
              <w:rPr>
                <w:rFonts w:cstheme="minorHAnsi"/>
                <w:color w:val="000000" w:themeColor="text1"/>
                <w:sz w:val="18"/>
                <w:szCs w:val="18"/>
                <w:lang w:val="es-419"/>
              </w:rPr>
              <w:t>E</w:t>
            </w:r>
            <w:r w:rsidR="007C4848" w:rsidRPr="007C4848">
              <w:rPr>
                <w:rFonts w:cstheme="minorHAnsi"/>
                <w:color w:val="000000" w:themeColor="text1"/>
                <w:sz w:val="18"/>
                <w:szCs w:val="18"/>
                <w:lang w:val="es-419"/>
              </w:rPr>
              <w:t>studiantes</w:t>
            </w:r>
            <w:r w:rsidRPr="007C4848">
              <w:rPr>
                <w:rFonts w:cstheme="minorHAnsi"/>
                <w:color w:val="000000" w:themeColor="text1"/>
                <w:sz w:val="18"/>
                <w:szCs w:val="18"/>
                <w:lang w:val="es-419"/>
              </w:rPr>
              <w:t xml:space="preserve"> </w:t>
            </w:r>
          </w:p>
          <w:p w14:paraId="50B15B35" w14:textId="77777777" w:rsidR="009F73F4" w:rsidRPr="00EB1648" w:rsidRDefault="009F73F4" w:rsidP="00F90036">
            <w:pPr>
              <w:rPr>
                <w:rFonts w:cstheme="minorHAnsi"/>
                <w:color w:val="000000" w:themeColor="text1"/>
                <w:sz w:val="20"/>
                <w:szCs w:val="20"/>
                <w:lang w:val="es-419"/>
              </w:rPr>
            </w:pPr>
          </w:p>
          <w:p w14:paraId="3F04D6DF" w14:textId="5DB82CE9" w:rsidR="009F73F4" w:rsidRPr="00EB1648" w:rsidRDefault="009F73F4" w:rsidP="00F90036">
            <w:pPr>
              <w:rPr>
                <w:rFonts w:cstheme="minorHAnsi"/>
                <w:color w:val="000000" w:themeColor="text1"/>
                <w:sz w:val="20"/>
                <w:szCs w:val="20"/>
                <w:lang w:val="es-419"/>
              </w:rPr>
            </w:pPr>
            <w:r w:rsidRPr="00EB1648">
              <w:rPr>
                <w:rFonts w:cstheme="minorHAnsi"/>
                <w:color w:val="000000" w:themeColor="text1"/>
                <w:sz w:val="20"/>
                <w:szCs w:val="20"/>
                <w:lang w:val="es-419"/>
              </w:rPr>
              <w:t xml:space="preserve">1 </w:t>
            </w:r>
            <w:r w:rsidR="007C4848">
              <w:rPr>
                <w:rFonts w:cstheme="minorHAnsi"/>
                <w:color w:val="000000" w:themeColor="text1"/>
                <w:sz w:val="20"/>
                <w:szCs w:val="20"/>
                <w:lang w:val="es-419"/>
              </w:rPr>
              <w:t>Maestro</w:t>
            </w:r>
            <w:r w:rsidRPr="00EB1648">
              <w:rPr>
                <w:rFonts w:cstheme="minorHAnsi"/>
                <w:color w:val="000000" w:themeColor="text1"/>
                <w:sz w:val="20"/>
                <w:szCs w:val="20"/>
                <w:lang w:val="es-419"/>
              </w:rPr>
              <w:t xml:space="preserve"> </w:t>
            </w:r>
          </w:p>
          <w:p w14:paraId="37B401F4" w14:textId="77777777" w:rsidR="009F73F4" w:rsidRPr="00EB1648" w:rsidRDefault="009F73F4" w:rsidP="00F90036">
            <w:pPr>
              <w:rPr>
                <w:rFonts w:cstheme="minorHAnsi"/>
                <w:color w:val="000000" w:themeColor="text1"/>
                <w:sz w:val="20"/>
                <w:szCs w:val="20"/>
                <w:lang w:val="es-419"/>
              </w:rPr>
            </w:pPr>
          </w:p>
          <w:p w14:paraId="0FBBB86C" w14:textId="1C61E230" w:rsidR="009F73F4" w:rsidRPr="00EB1648" w:rsidRDefault="009F73F4" w:rsidP="00F90036">
            <w:pPr>
              <w:rPr>
                <w:rFonts w:cstheme="minorHAnsi"/>
                <w:color w:val="000000" w:themeColor="text1"/>
                <w:sz w:val="20"/>
                <w:szCs w:val="20"/>
                <w:lang w:val="es-419"/>
              </w:rPr>
            </w:pPr>
            <w:r w:rsidRPr="00EB1648">
              <w:rPr>
                <w:rFonts w:cstheme="minorHAnsi"/>
                <w:color w:val="000000" w:themeColor="text1"/>
                <w:sz w:val="20"/>
                <w:szCs w:val="20"/>
                <w:lang w:val="es-419"/>
              </w:rPr>
              <w:t xml:space="preserve">1 </w:t>
            </w:r>
            <w:r w:rsidR="007C4848">
              <w:rPr>
                <w:rFonts w:cstheme="minorHAnsi"/>
                <w:color w:val="000000" w:themeColor="text1"/>
                <w:sz w:val="20"/>
                <w:szCs w:val="20"/>
                <w:lang w:val="es-419"/>
              </w:rPr>
              <w:t>Maestro Auxiliar</w:t>
            </w:r>
          </w:p>
        </w:tc>
        <w:tc>
          <w:tcPr>
            <w:tcW w:w="3033" w:type="dxa"/>
            <w:gridSpan w:val="3"/>
          </w:tcPr>
          <w:p w14:paraId="2F9EC55A" w14:textId="5DD84398" w:rsidR="009F73F4" w:rsidRPr="00EB1648" w:rsidRDefault="007C4848" w:rsidP="009F73F4">
            <w:pPr>
              <w:pStyle w:val="ListParagraph"/>
              <w:widowControl w:val="0"/>
              <w:numPr>
                <w:ilvl w:val="0"/>
                <w:numId w:val="6"/>
              </w:numPr>
              <w:tabs>
                <w:tab w:val="left" w:pos="90"/>
              </w:tabs>
              <w:autoSpaceDE w:val="0"/>
              <w:autoSpaceDN w:val="0"/>
              <w:adjustRightInd w:val="0"/>
              <w:ind w:left="346"/>
              <w:rPr>
                <w:rFonts w:cstheme="minorHAnsi"/>
                <w:b/>
                <w:color w:val="000000" w:themeColor="text1"/>
                <w:sz w:val="20"/>
                <w:szCs w:val="20"/>
                <w:lang w:val="es-419"/>
              </w:rPr>
            </w:pPr>
            <w:r>
              <w:rPr>
                <w:rFonts w:cstheme="minorHAnsi"/>
                <w:b/>
                <w:color w:val="000000" w:themeColor="text1"/>
                <w:sz w:val="20"/>
                <w:szCs w:val="20"/>
                <w:lang w:val="es-419"/>
              </w:rPr>
              <w:t>Intermedia</w:t>
            </w:r>
            <w:r w:rsidR="009F73F4" w:rsidRPr="00EB1648">
              <w:rPr>
                <w:rFonts w:cstheme="minorHAnsi"/>
                <w:b/>
                <w:color w:val="000000" w:themeColor="text1"/>
                <w:sz w:val="20"/>
                <w:szCs w:val="20"/>
                <w:lang w:val="es-419"/>
              </w:rPr>
              <w:t xml:space="preserve"> (Grad</w:t>
            </w:r>
            <w:r>
              <w:rPr>
                <w:rFonts w:cstheme="minorHAnsi"/>
                <w:b/>
                <w:color w:val="000000" w:themeColor="text1"/>
                <w:sz w:val="20"/>
                <w:szCs w:val="20"/>
                <w:lang w:val="es-419"/>
              </w:rPr>
              <w:t>os</w:t>
            </w:r>
            <w:r w:rsidR="009F73F4" w:rsidRPr="00EB1648">
              <w:rPr>
                <w:rFonts w:cstheme="minorHAnsi"/>
                <w:b/>
                <w:color w:val="000000" w:themeColor="text1"/>
                <w:sz w:val="20"/>
                <w:szCs w:val="20"/>
                <w:lang w:val="es-419"/>
              </w:rPr>
              <w:t xml:space="preserve"> 6-8)</w:t>
            </w:r>
          </w:p>
          <w:p w14:paraId="7026403E" w14:textId="77777777" w:rsidR="009F73F4" w:rsidRPr="00EB1648" w:rsidRDefault="009F73F4" w:rsidP="00F90036">
            <w:pPr>
              <w:widowControl w:val="0"/>
              <w:tabs>
                <w:tab w:val="left" w:pos="90"/>
              </w:tabs>
              <w:autoSpaceDE w:val="0"/>
              <w:autoSpaceDN w:val="0"/>
              <w:adjustRightInd w:val="0"/>
              <w:rPr>
                <w:rFonts w:cstheme="minorHAnsi"/>
                <w:color w:val="000000" w:themeColor="text1"/>
                <w:sz w:val="20"/>
                <w:szCs w:val="20"/>
                <w:lang w:val="es-419"/>
              </w:rPr>
            </w:pPr>
          </w:p>
          <w:p w14:paraId="067B8E07" w14:textId="713E8486" w:rsidR="009F73F4" w:rsidRPr="00EB1648" w:rsidRDefault="007C4848" w:rsidP="009F73F4">
            <w:pPr>
              <w:pStyle w:val="ListParagraph"/>
              <w:widowControl w:val="0"/>
              <w:numPr>
                <w:ilvl w:val="0"/>
                <w:numId w:val="6"/>
              </w:numPr>
              <w:tabs>
                <w:tab w:val="left" w:pos="90"/>
              </w:tabs>
              <w:autoSpaceDE w:val="0"/>
              <w:autoSpaceDN w:val="0"/>
              <w:adjustRightInd w:val="0"/>
              <w:ind w:left="346"/>
              <w:rPr>
                <w:rFonts w:cstheme="minorHAnsi"/>
                <w:b/>
                <w:color w:val="000000" w:themeColor="text1"/>
                <w:sz w:val="20"/>
                <w:szCs w:val="20"/>
                <w:lang w:val="es-419"/>
              </w:rPr>
            </w:pPr>
            <w:r>
              <w:rPr>
                <w:rFonts w:cstheme="minorHAnsi"/>
                <w:b/>
                <w:color w:val="000000" w:themeColor="text1"/>
                <w:sz w:val="20"/>
                <w:szCs w:val="20"/>
                <w:lang w:val="es-419"/>
              </w:rPr>
              <w:t>Secundaria</w:t>
            </w:r>
            <w:r w:rsidR="009F73F4" w:rsidRPr="00EB1648">
              <w:rPr>
                <w:rFonts w:cstheme="minorHAnsi"/>
                <w:b/>
                <w:color w:val="000000" w:themeColor="text1"/>
                <w:sz w:val="20"/>
                <w:szCs w:val="20"/>
                <w:lang w:val="es-419"/>
              </w:rPr>
              <w:t xml:space="preserve"> (Grad</w:t>
            </w:r>
            <w:r>
              <w:rPr>
                <w:rFonts w:cstheme="minorHAnsi"/>
                <w:b/>
                <w:color w:val="000000" w:themeColor="text1"/>
                <w:sz w:val="20"/>
                <w:szCs w:val="20"/>
                <w:lang w:val="es-419"/>
              </w:rPr>
              <w:t>os</w:t>
            </w:r>
            <w:r w:rsidR="009F73F4" w:rsidRPr="00EB1648">
              <w:rPr>
                <w:rFonts w:cstheme="minorHAnsi"/>
                <w:b/>
                <w:color w:val="000000" w:themeColor="text1"/>
                <w:sz w:val="20"/>
                <w:szCs w:val="20"/>
                <w:lang w:val="es-419"/>
              </w:rPr>
              <w:t xml:space="preserve"> 9-12)</w:t>
            </w:r>
          </w:p>
          <w:p w14:paraId="646959A1" w14:textId="77777777" w:rsidR="009F73F4" w:rsidRPr="00EB1648" w:rsidRDefault="009F73F4" w:rsidP="00F90036">
            <w:pPr>
              <w:widowControl w:val="0"/>
              <w:tabs>
                <w:tab w:val="left" w:pos="90"/>
              </w:tabs>
              <w:autoSpaceDE w:val="0"/>
              <w:autoSpaceDN w:val="0"/>
              <w:adjustRightInd w:val="0"/>
              <w:ind w:left="-14"/>
              <w:rPr>
                <w:rFonts w:cstheme="minorHAnsi"/>
                <w:color w:val="000000" w:themeColor="text1"/>
                <w:sz w:val="20"/>
                <w:szCs w:val="20"/>
                <w:lang w:val="es-419"/>
              </w:rPr>
            </w:pPr>
          </w:p>
          <w:p w14:paraId="4D044DA0" w14:textId="474BE095" w:rsidR="00EE0024" w:rsidRPr="007C4848" w:rsidRDefault="00EE0024" w:rsidP="00F90036">
            <w:pPr>
              <w:widowControl w:val="0"/>
              <w:tabs>
                <w:tab w:val="left" w:pos="90"/>
              </w:tabs>
              <w:autoSpaceDE w:val="0"/>
              <w:autoSpaceDN w:val="0"/>
              <w:adjustRightInd w:val="0"/>
              <w:ind w:left="-14"/>
              <w:rPr>
                <w:rFonts w:cstheme="minorHAnsi"/>
                <w:color w:val="000000" w:themeColor="text1"/>
                <w:sz w:val="20"/>
                <w:szCs w:val="20"/>
                <w:lang w:val="es-419"/>
              </w:rPr>
            </w:pPr>
            <w:r w:rsidRPr="007C4848">
              <w:rPr>
                <w:rFonts w:cstheme="minorHAnsi"/>
                <w:color w:val="000000" w:themeColor="text1"/>
                <w:sz w:val="20"/>
                <w:szCs w:val="20"/>
                <w:lang w:val="es-419"/>
              </w:rPr>
              <w:t>*</w:t>
            </w:r>
            <w:r w:rsidR="007C4848" w:rsidRPr="007C4848">
              <w:rPr>
                <w:rFonts w:cstheme="minorHAnsi"/>
                <w:color w:val="000000" w:themeColor="text1"/>
                <w:sz w:val="20"/>
                <w:szCs w:val="20"/>
                <w:lang w:val="es-419"/>
              </w:rPr>
              <w:t xml:space="preserve">La mayoría de las escuelas intermedias y secundarias tienen al menos </w:t>
            </w:r>
            <w:r w:rsidR="007C4848">
              <w:rPr>
                <w:rFonts w:cstheme="minorHAnsi"/>
                <w:color w:val="000000" w:themeColor="text1"/>
                <w:sz w:val="20"/>
                <w:szCs w:val="20"/>
                <w:lang w:val="es-419"/>
              </w:rPr>
              <w:t xml:space="preserve">un maestro </w:t>
            </w:r>
            <w:r w:rsidRPr="007C4848">
              <w:rPr>
                <w:rFonts w:cstheme="minorHAnsi"/>
                <w:color w:val="000000" w:themeColor="text1"/>
                <w:sz w:val="20"/>
                <w:szCs w:val="20"/>
                <w:lang w:val="es-419"/>
              </w:rPr>
              <w:t>AST o</w:t>
            </w:r>
            <w:r w:rsidR="007C4848" w:rsidRPr="007C4848">
              <w:rPr>
                <w:rFonts w:cstheme="minorHAnsi"/>
                <w:color w:val="000000" w:themeColor="text1"/>
                <w:sz w:val="20"/>
                <w:szCs w:val="20"/>
                <w:lang w:val="es-419"/>
              </w:rPr>
              <w:t xml:space="preserve"> </w:t>
            </w:r>
            <w:r w:rsidR="007C4848">
              <w:rPr>
                <w:rFonts w:cstheme="minorHAnsi"/>
                <w:color w:val="000000" w:themeColor="text1"/>
                <w:sz w:val="20"/>
                <w:szCs w:val="20"/>
                <w:lang w:val="es-419"/>
              </w:rPr>
              <w:t>un maestro</w:t>
            </w:r>
            <w:r w:rsidRPr="007C4848">
              <w:rPr>
                <w:rFonts w:cstheme="minorHAnsi"/>
                <w:color w:val="000000" w:themeColor="text1"/>
                <w:sz w:val="20"/>
                <w:szCs w:val="20"/>
                <w:lang w:val="es-419"/>
              </w:rPr>
              <w:t xml:space="preserve"> BST</w:t>
            </w:r>
          </w:p>
        </w:tc>
      </w:tr>
      <w:tr w:rsidR="00FB7215" w:rsidRPr="00E066A3" w14:paraId="6B32BAFC" w14:textId="77777777" w:rsidTr="00A73039">
        <w:tc>
          <w:tcPr>
            <w:tcW w:w="14622" w:type="dxa"/>
            <w:gridSpan w:val="8"/>
            <w:shd w:val="clear" w:color="auto" w:fill="BFBFBF" w:themeFill="background1" w:themeFillShade="BF"/>
          </w:tcPr>
          <w:p w14:paraId="09AA740D" w14:textId="34526AC9" w:rsidR="009F73F4" w:rsidRPr="00EB1648" w:rsidRDefault="00653B38" w:rsidP="00F90036">
            <w:pPr>
              <w:jc w:val="center"/>
              <w:rPr>
                <w:rFonts w:cstheme="minorHAnsi"/>
                <w:b/>
                <w:color w:val="000000" w:themeColor="text1"/>
                <w:lang w:val="es-419"/>
              </w:rPr>
            </w:pPr>
            <w:r>
              <w:rPr>
                <w:rFonts w:cstheme="minorHAnsi"/>
                <w:b/>
                <w:color w:val="000000" w:themeColor="text1"/>
                <w:lang w:val="es-419"/>
              </w:rPr>
              <w:t xml:space="preserve">MAESTRO DE APOYO DE LA CONDUCTA </w:t>
            </w:r>
            <w:r w:rsidRPr="001C59A1">
              <w:rPr>
                <w:rFonts w:cstheme="minorHAnsi"/>
                <w:b/>
                <w:i/>
                <w:color w:val="000000" w:themeColor="text1"/>
                <w:sz w:val="20"/>
                <w:szCs w:val="20"/>
                <w:lang w:val="es-419"/>
              </w:rPr>
              <w:t>(</w:t>
            </w:r>
            <w:r w:rsidR="009F73F4" w:rsidRPr="001C59A1">
              <w:rPr>
                <w:rFonts w:cstheme="minorHAnsi"/>
                <w:b/>
                <w:i/>
                <w:color w:val="000000" w:themeColor="text1"/>
                <w:sz w:val="20"/>
                <w:szCs w:val="20"/>
                <w:lang w:val="es-419"/>
              </w:rPr>
              <w:t xml:space="preserve">BEHAVIOR SUPPORT TEACHER </w:t>
            </w:r>
            <w:r w:rsidR="007C4848" w:rsidRPr="001C59A1">
              <w:rPr>
                <w:rFonts w:cstheme="minorHAnsi"/>
                <w:b/>
                <w:i/>
                <w:color w:val="000000" w:themeColor="text1"/>
                <w:sz w:val="20"/>
                <w:szCs w:val="20"/>
                <w:lang w:val="es-419"/>
              </w:rPr>
              <w:t xml:space="preserve">- </w:t>
            </w:r>
            <w:r w:rsidR="009F73F4" w:rsidRPr="001C59A1">
              <w:rPr>
                <w:rFonts w:cstheme="minorHAnsi"/>
                <w:b/>
                <w:i/>
                <w:color w:val="000000" w:themeColor="text1"/>
                <w:sz w:val="20"/>
                <w:szCs w:val="20"/>
                <w:lang w:val="es-419"/>
              </w:rPr>
              <w:t>BST)</w:t>
            </w:r>
          </w:p>
        </w:tc>
      </w:tr>
      <w:tr w:rsidR="00DA7A97" w:rsidRPr="00EB1648" w14:paraId="63BDDC6A" w14:textId="77777777" w:rsidTr="00A73039">
        <w:tc>
          <w:tcPr>
            <w:tcW w:w="4467" w:type="dxa"/>
            <w:shd w:val="clear" w:color="auto" w:fill="D9D9D9" w:themeFill="background1" w:themeFillShade="D9"/>
          </w:tcPr>
          <w:p w14:paraId="143C5275" w14:textId="0EA4B2BA" w:rsidR="009F73F4" w:rsidRPr="00EB1648" w:rsidRDefault="007C4848" w:rsidP="00F90036">
            <w:pPr>
              <w:rPr>
                <w:rFonts w:cstheme="minorHAnsi"/>
                <w:b/>
                <w:color w:val="000000" w:themeColor="text1"/>
                <w:lang w:val="es-419"/>
              </w:rPr>
            </w:pPr>
            <w:r w:rsidRPr="00EB1648">
              <w:rPr>
                <w:rFonts w:cstheme="minorHAnsi"/>
                <w:b/>
                <w:color w:val="000000" w:themeColor="text1"/>
                <w:lang w:val="es-419"/>
              </w:rPr>
              <w:t>Características</w:t>
            </w:r>
          </w:p>
        </w:tc>
        <w:tc>
          <w:tcPr>
            <w:tcW w:w="5301" w:type="dxa"/>
            <w:gridSpan w:val="2"/>
            <w:shd w:val="clear" w:color="auto" w:fill="D9D9D9" w:themeFill="background1" w:themeFillShade="D9"/>
          </w:tcPr>
          <w:p w14:paraId="6933FE2F" w14:textId="145F2877" w:rsidR="009F73F4" w:rsidRPr="00EB1648" w:rsidRDefault="001A70E9" w:rsidP="00F90036">
            <w:pPr>
              <w:rPr>
                <w:rFonts w:cstheme="minorHAnsi"/>
                <w:b/>
                <w:color w:val="000000" w:themeColor="text1"/>
                <w:lang w:val="es-419"/>
              </w:rPr>
            </w:pPr>
            <w:r>
              <w:rPr>
                <w:rFonts w:cstheme="minorHAnsi"/>
                <w:b/>
                <w:color w:val="000000" w:themeColor="text1"/>
                <w:lang w:val="es-419"/>
              </w:rPr>
              <w:t>Enseñanza</w:t>
            </w:r>
            <w:r w:rsidR="007C4848" w:rsidRPr="007C4848">
              <w:rPr>
                <w:rFonts w:cstheme="minorHAnsi"/>
                <w:b/>
                <w:color w:val="000000" w:themeColor="text1"/>
                <w:lang w:val="es-419"/>
              </w:rPr>
              <w:t xml:space="preserve"> especialmente diseñada </w:t>
            </w:r>
          </w:p>
        </w:tc>
        <w:tc>
          <w:tcPr>
            <w:tcW w:w="1821" w:type="dxa"/>
            <w:gridSpan w:val="2"/>
            <w:shd w:val="clear" w:color="auto" w:fill="D9D9D9" w:themeFill="background1" w:themeFillShade="D9"/>
          </w:tcPr>
          <w:p w14:paraId="0AAB4D4F" w14:textId="14DF89D4" w:rsidR="009F73F4" w:rsidRPr="00EB1648" w:rsidRDefault="007C4848" w:rsidP="00F90036">
            <w:pPr>
              <w:rPr>
                <w:rFonts w:cstheme="minorHAnsi"/>
                <w:b/>
                <w:color w:val="000000" w:themeColor="text1"/>
                <w:lang w:val="es-419"/>
              </w:rPr>
            </w:pPr>
            <w:r>
              <w:rPr>
                <w:rFonts w:cstheme="minorHAnsi"/>
                <w:b/>
                <w:color w:val="000000" w:themeColor="text1"/>
                <w:lang w:val="es-419"/>
              </w:rPr>
              <w:t>Tamaño de</w:t>
            </w:r>
            <w:r w:rsidR="00A12D56">
              <w:rPr>
                <w:rFonts w:cstheme="minorHAnsi"/>
                <w:b/>
                <w:color w:val="000000" w:themeColor="text1"/>
                <w:lang w:val="es-419"/>
              </w:rPr>
              <w:t xml:space="preserve"> la </w:t>
            </w:r>
            <w:r>
              <w:rPr>
                <w:rFonts w:cstheme="minorHAnsi"/>
                <w:b/>
                <w:color w:val="000000" w:themeColor="text1"/>
                <w:lang w:val="es-419"/>
              </w:rPr>
              <w:t>Clase</w:t>
            </w:r>
          </w:p>
        </w:tc>
        <w:tc>
          <w:tcPr>
            <w:tcW w:w="3033" w:type="dxa"/>
            <w:gridSpan w:val="3"/>
            <w:shd w:val="clear" w:color="auto" w:fill="D9D9D9" w:themeFill="background1" w:themeFillShade="D9"/>
          </w:tcPr>
          <w:p w14:paraId="68C18951" w14:textId="7BE37600" w:rsidR="009F73F4" w:rsidRPr="00EB1648" w:rsidRDefault="007C4848" w:rsidP="00F90036">
            <w:pPr>
              <w:rPr>
                <w:rFonts w:cstheme="minorHAnsi"/>
                <w:b/>
                <w:color w:val="000000" w:themeColor="text1"/>
                <w:lang w:val="es-419"/>
              </w:rPr>
            </w:pPr>
            <w:r>
              <w:rPr>
                <w:rFonts w:cstheme="minorHAnsi"/>
                <w:b/>
                <w:color w:val="000000" w:themeColor="text1"/>
                <w:lang w:val="es-419"/>
              </w:rPr>
              <w:t xml:space="preserve">Niveles y </w:t>
            </w:r>
            <w:r w:rsidR="001C59A1">
              <w:rPr>
                <w:rFonts w:cstheme="minorHAnsi"/>
                <w:b/>
                <w:color w:val="000000" w:themeColor="text1"/>
                <w:lang w:val="es-419"/>
              </w:rPr>
              <w:t>Sitios</w:t>
            </w:r>
          </w:p>
        </w:tc>
      </w:tr>
      <w:tr w:rsidR="00DA7A97" w:rsidRPr="00E066A3" w14:paraId="07F03C38" w14:textId="77777777" w:rsidTr="00A73039">
        <w:trPr>
          <w:trHeight w:val="2042"/>
        </w:trPr>
        <w:tc>
          <w:tcPr>
            <w:tcW w:w="4467" w:type="dxa"/>
          </w:tcPr>
          <w:p w14:paraId="05BDAF3E" w14:textId="02A6863C" w:rsidR="009F73F4" w:rsidRPr="004D4DC5" w:rsidRDefault="007C4848" w:rsidP="00721367">
            <w:pPr>
              <w:rPr>
                <w:rFonts w:cstheme="minorHAnsi"/>
                <w:color w:val="000000" w:themeColor="text1"/>
                <w:sz w:val="20"/>
                <w:szCs w:val="20"/>
                <w:lang w:val="es-419"/>
              </w:rPr>
            </w:pPr>
            <w:r w:rsidRPr="004D4DC5">
              <w:rPr>
                <w:rFonts w:cstheme="minorHAnsi"/>
                <w:color w:val="000000" w:themeColor="text1"/>
                <w:sz w:val="20"/>
                <w:szCs w:val="20"/>
                <w:lang w:val="es-419"/>
              </w:rPr>
              <w:t>Los Maestros de Apoyo de la Conducta (BST) son empleados asignados a una escuela individual quienes a</w:t>
            </w:r>
            <w:r w:rsidR="001C59A1" w:rsidRPr="004D4DC5">
              <w:rPr>
                <w:rFonts w:cstheme="minorHAnsi"/>
                <w:color w:val="000000" w:themeColor="text1"/>
                <w:sz w:val="20"/>
                <w:szCs w:val="20"/>
                <w:lang w:val="es-419"/>
              </w:rPr>
              <w:t>tie</w:t>
            </w:r>
            <w:r w:rsidR="003453CF" w:rsidRPr="004D4DC5">
              <w:rPr>
                <w:rFonts w:cstheme="minorHAnsi"/>
                <w:color w:val="000000" w:themeColor="text1"/>
                <w:sz w:val="20"/>
                <w:szCs w:val="20"/>
                <w:lang w:val="es-419"/>
              </w:rPr>
              <w:t>n</w:t>
            </w:r>
            <w:r w:rsidR="001C59A1" w:rsidRPr="004D4DC5">
              <w:rPr>
                <w:rFonts w:cstheme="minorHAnsi"/>
                <w:color w:val="000000" w:themeColor="text1"/>
                <w:sz w:val="20"/>
                <w:szCs w:val="20"/>
                <w:lang w:val="es-419"/>
              </w:rPr>
              <w:t>den</w:t>
            </w:r>
            <w:r w:rsidRPr="004D4DC5">
              <w:rPr>
                <w:rFonts w:cstheme="minorHAnsi"/>
                <w:color w:val="000000" w:themeColor="text1"/>
                <w:sz w:val="20"/>
                <w:szCs w:val="20"/>
                <w:lang w:val="es-419"/>
              </w:rPr>
              <w:t xml:space="preserve"> a los estudiantes con necesidades de la conducta, emocionales o sociales. Los estudiantes que se </w:t>
            </w:r>
            <w:r w:rsidR="00F646C5" w:rsidRPr="004D4DC5">
              <w:rPr>
                <w:rFonts w:cstheme="minorHAnsi"/>
                <w:color w:val="000000" w:themeColor="text1"/>
                <w:sz w:val="20"/>
                <w:szCs w:val="20"/>
                <w:lang w:val="es-419"/>
              </w:rPr>
              <w:t>atienden</w:t>
            </w:r>
            <w:r w:rsidRPr="004D4DC5">
              <w:rPr>
                <w:rFonts w:cstheme="minorHAnsi"/>
                <w:color w:val="000000" w:themeColor="text1"/>
                <w:sz w:val="20"/>
                <w:szCs w:val="20"/>
                <w:lang w:val="es-419"/>
              </w:rPr>
              <w:t xml:space="preserve"> demuestran comportamientos que afectan su educación</w:t>
            </w:r>
            <w:r w:rsidR="00721367" w:rsidRPr="004D4DC5">
              <w:rPr>
                <w:rFonts w:cstheme="minorHAnsi"/>
                <w:color w:val="000000" w:themeColor="text1"/>
                <w:sz w:val="20"/>
                <w:szCs w:val="20"/>
                <w:lang w:val="es-419"/>
              </w:rPr>
              <w:t xml:space="preserve">. Estos estudiantes tienen un plan FBA/BIP y cuentan con metas de comportamiento como parte de su IEP. </w:t>
            </w:r>
            <w:r w:rsidRPr="004D4DC5">
              <w:rPr>
                <w:rFonts w:cstheme="minorHAnsi"/>
                <w:color w:val="000000" w:themeColor="text1"/>
                <w:sz w:val="20"/>
                <w:szCs w:val="20"/>
                <w:lang w:val="es-419"/>
              </w:rPr>
              <w:t xml:space="preserve">El BST proporciona su apoyo a lo largo del día escolar basado en las necesidades individuales según indicado en el IEP del estudiante. </w:t>
            </w:r>
            <w:r w:rsidR="009B4D17" w:rsidRPr="004D4DC5">
              <w:rPr>
                <w:rFonts w:cstheme="minorHAnsi"/>
                <w:color w:val="000000" w:themeColor="text1"/>
                <w:sz w:val="20"/>
                <w:szCs w:val="20"/>
                <w:lang w:val="es-419"/>
              </w:rPr>
              <w:t xml:space="preserve">Los estudiantes atendidos por el BST </w:t>
            </w:r>
            <w:r w:rsidR="006712C0" w:rsidRPr="004D4DC5">
              <w:rPr>
                <w:rFonts w:cstheme="minorHAnsi"/>
                <w:color w:val="000000" w:themeColor="text1"/>
                <w:sz w:val="20"/>
                <w:szCs w:val="20"/>
                <w:lang w:val="es-419"/>
              </w:rPr>
              <w:t>siguen</w:t>
            </w:r>
            <w:r w:rsidR="009B4D17" w:rsidRPr="004D4DC5">
              <w:rPr>
                <w:rFonts w:cstheme="minorHAnsi"/>
                <w:color w:val="000000" w:themeColor="text1"/>
                <w:sz w:val="20"/>
                <w:szCs w:val="20"/>
                <w:lang w:val="es-419"/>
              </w:rPr>
              <w:t xml:space="preserve"> las Materias Básicas Comunes de Carolina del Norte.</w:t>
            </w:r>
          </w:p>
        </w:tc>
        <w:tc>
          <w:tcPr>
            <w:tcW w:w="5301" w:type="dxa"/>
            <w:gridSpan w:val="2"/>
          </w:tcPr>
          <w:p w14:paraId="58F8A41B" w14:textId="1AAEE23D" w:rsidR="009F73F4" w:rsidRPr="00EB1648" w:rsidRDefault="009B4D17" w:rsidP="009F73F4">
            <w:pPr>
              <w:widowControl w:val="0"/>
              <w:numPr>
                <w:ilvl w:val="0"/>
                <w:numId w:val="3"/>
              </w:numPr>
              <w:ind w:left="166" w:hanging="169"/>
              <w:rPr>
                <w:rFonts w:cstheme="minorHAnsi"/>
                <w:b/>
                <w:color w:val="000000" w:themeColor="text1"/>
                <w:sz w:val="20"/>
                <w:szCs w:val="20"/>
                <w:lang w:val="es-419"/>
              </w:rPr>
            </w:pPr>
            <w:r w:rsidRPr="009B4D17">
              <w:rPr>
                <w:rFonts w:cstheme="minorHAnsi"/>
                <w:b/>
                <w:color w:val="000000" w:themeColor="text1"/>
                <w:sz w:val="20"/>
                <w:szCs w:val="20"/>
                <w:lang w:val="es-419"/>
              </w:rPr>
              <w:t xml:space="preserve">Currículo:  Materias básicas comunes de Carolina del Norte </w:t>
            </w:r>
          </w:p>
          <w:p w14:paraId="55BC7DB1" w14:textId="43C31F36" w:rsidR="009F73F4" w:rsidRPr="00A909A9" w:rsidRDefault="00A909A9" w:rsidP="009F73F4">
            <w:pPr>
              <w:widowControl w:val="0"/>
              <w:numPr>
                <w:ilvl w:val="0"/>
                <w:numId w:val="4"/>
              </w:numPr>
              <w:ind w:left="166" w:hanging="169"/>
              <w:contextualSpacing/>
              <w:rPr>
                <w:rFonts w:cstheme="minorHAnsi"/>
                <w:color w:val="000000" w:themeColor="text1"/>
                <w:sz w:val="20"/>
                <w:szCs w:val="20"/>
                <w:lang w:val="es-419"/>
              </w:rPr>
            </w:pPr>
            <w:r w:rsidRPr="00A909A9">
              <w:rPr>
                <w:rFonts w:cstheme="minorHAnsi"/>
                <w:color w:val="000000" w:themeColor="text1"/>
                <w:sz w:val="20"/>
                <w:szCs w:val="20"/>
                <w:lang w:val="es-419"/>
              </w:rPr>
              <w:t xml:space="preserve">Apoyo para las metas sociales y de la conducta en el </w:t>
            </w:r>
            <w:r w:rsidR="009F73F4" w:rsidRPr="00A909A9">
              <w:rPr>
                <w:rFonts w:cstheme="minorHAnsi"/>
                <w:color w:val="000000" w:themeColor="text1"/>
                <w:sz w:val="20"/>
                <w:szCs w:val="20"/>
                <w:lang w:val="es-419"/>
              </w:rPr>
              <w:t>IEP</w:t>
            </w:r>
          </w:p>
          <w:p w14:paraId="3B2EDFFE" w14:textId="22C22FE2" w:rsidR="009F73F4" w:rsidRPr="00A909A9" w:rsidRDefault="00A909A9" w:rsidP="009F73F4">
            <w:pPr>
              <w:widowControl w:val="0"/>
              <w:numPr>
                <w:ilvl w:val="0"/>
                <w:numId w:val="4"/>
              </w:numPr>
              <w:spacing w:after="160" w:line="259" w:lineRule="auto"/>
              <w:ind w:left="166" w:hanging="169"/>
              <w:contextualSpacing/>
              <w:rPr>
                <w:rFonts w:cstheme="minorHAnsi"/>
                <w:color w:val="000000" w:themeColor="text1"/>
                <w:sz w:val="20"/>
                <w:szCs w:val="20"/>
                <w:lang w:val="es-419"/>
              </w:rPr>
            </w:pPr>
            <w:r w:rsidRPr="00A909A9">
              <w:rPr>
                <w:rFonts w:cstheme="minorHAnsi"/>
                <w:color w:val="000000" w:themeColor="text1"/>
                <w:sz w:val="20"/>
                <w:szCs w:val="20"/>
                <w:lang w:val="es-419"/>
              </w:rPr>
              <w:t>Apoyo para la instrucción de habilidades sociales</w:t>
            </w:r>
            <w:r w:rsidR="009F73F4" w:rsidRPr="00A909A9">
              <w:rPr>
                <w:rFonts w:cstheme="minorHAnsi"/>
                <w:color w:val="000000" w:themeColor="text1"/>
                <w:sz w:val="20"/>
                <w:szCs w:val="20"/>
                <w:lang w:val="es-419"/>
              </w:rPr>
              <w:t>, esco</w:t>
            </w:r>
            <w:r w:rsidRPr="00A909A9">
              <w:rPr>
                <w:rFonts w:cstheme="minorHAnsi"/>
                <w:color w:val="000000" w:themeColor="text1"/>
                <w:sz w:val="20"/>
                <w:szCs w:val="20"/>
                <w:lang w:val="es-419"/>
              </w:rPr>
              <w:t>lta</w:t>
            </w:r>
            <w:r w:rsidR="009F73F4" w:rsidRPr="00A909A9">
              <w:rPr>
                <w:rFonts w:cstheme="minorHAnsi"/>
                <w:color w:val="000000" w:themeColor="text1"/>
                <w:sz w:val="20"/>
                <w:szCs w:val="20"/>
                <w:lang w:val="es-419"/>
              </w:rPr>
              <w:t xml:space="preserve">, </w:t>
            </w:r>
            <w:r w:rsidRPr="00A909A9">
              <w:rPr>
                <w:rFonts w:cstheme="minorHAnsi"/>
                <w:color w:val="000000" w:themeColor="text1"/>
                <w:sz w:val="20"/>
                <w:szCs w:val="20"/>
                <w:lang w:val="es-419"/>
              </w:rPr>
              <w:t xml:space="preserve">comportamientos de reemplazo, intervención en crisis, estabilización a corto plazo, reintegración al aula de la educación regular </w:t>
            </w:r>
          </w:p>
          <w:p w14:paraId="61C9323B" w14:textId="7409055A" w:rsidR="00A909A9" w:rsidRPr="00653B38" w:rsidRDefault="00A909A9" w:rsidP="00A909A9">
            <w:pPr>
              <w:widowControl w:val="0"/>
              <w:numPr>
                <w:ilvl w:val="0"/>
                <w:numId w:val="2"/>
              </w:numPr>
              <w:ind w:left="166" w:hanging="169"/>
              <w:contextualSpacing/>
              <w:rPr>
                <w:rFonts w:cstheme="minorHAnsi"/>
                <w:color w:val="000000" w:themeColor="text1"/>
                <w:sz w:val="20"/>
                <w:szCs w:val="20"/>
                <w:lang w:val="es-419"/>
              </w:rPr>
            </w:pPr>
            <w:r w:rsidRPr="00653B38">
              <w:rPr>
                <w:rFonts w:cstheme="minorHAnsi"/>
                <w:color w:val="000000" w:themeColor="text1"/>
                <w:sz w:val="20"/>
                <w:szCs w:val="20"/>
                <w:lang w:val="es-419"/>
              </w:rPr>
              <w:t>Tener en pr</w:t>
            </w:r>
            <w:r>
              <w:rPr>
                <w:rFonts w:cstheme="minorHAnsi"/>
                <w:color w:val="000000" w:themeColor="text1"/>
                <w:sz w:val="20"/>
                <w:szCs w:val="20"/>
                <w:lang w:val="es-419"/>
              </w:rPr>
              <w:t>á</w:t>
            </w:r>
            <w:r w:rsidRPr="00653B38">
              <w:rPr>
                <w:rFonts w:cstheme="minorHAnsi"/>
                <w:color w:val="000000" w:themeColor="text1"/>
                <w:sz w:val="20"/>
                <w:szCs w:val="20"/>
                <w:lang w:val="es-419"/>
              </w:rPr>
              <w:t xml:space="preserve">ctica una Evaluación de </w:t>
            </w:r>
            <w:r>
              <w:rPr>
                <w:rFonts w:cstheme="minorHAnsi"/>
                <w:color w:val="000000" w:themeColor="text1"/>
                <w:sz w:val="20"/>
                <w:szCs w:val="20"/>
                <w:lang w:val="es-419"/>
              </w:rPr>
              <w:t xml:space="preserve">la </w:t>
            </w:r>
            <w:r w:rsidRPr="00653B38">
              <w:rPr>
                <w:rFonts w:cstheme="minorHAnsi"/>
                <w:color w:val="000000" w:themeColor="text1"/>
                <w:sz w:val="20"/>
                <w:szCs w:val="20"/>
                <w:lang w:val="es-419"/>
              </w:rPr>
              <w:t xml:space="preserve">Conducta </w:t>
            </w:r>
            <w:r>
              <w:rPr>
                <w:rFonts w:cstheme="minorHAnsi"/>
                <w:color w:val="000000" w:themeColor="text1"/>
                <w:sz w:val="20"/>
                <w:szCs w:val="20"/>
                <w:lang w:val="es-419"/>
              </w:rPr>
              <w:t xml:space="preserve">Funcional </w:t>
            </w:r>
            <w:r w:rsidRPr="00653B38">
              <w:rPr>
                <w:rFonts w:cstheme="minorHAnsi"/>
                <w:color w:val="000000" w:themeColor="text1"/>
                <w:sz w:val="20"/>
                <w:szCs w:val="20"/>
                <w:lang w:val="es-419"/>
              </w:rPr>
              <w:t xml:space="preserve">y un </w:t>
            </w:r>
            <w:r>
              <w:rPr>
                <w:rFonts w:cstheme="minorHAnsi"/>
                <w:color w:val="000000" w:themeColor="text1"/>
                <w:sz w:val="20"/>
                <w:szCs w:val="20"/>
                <w:lang w:val="es-419"/>
              </w:rPr>
              <w:t xml:space="preserve">Plan </w:t>
            </w:r>
            <w:r w:rsidRPr="00653B38">
              <w:rPr>
                <w:rFonts w:cstheme="minorHAnsi"/>
                <w:color w:val="000000" w:themeColor="text1"/>
                <w:sz w:val="20"/>
                <w:szCs w:val="20"/>
                <w:lang w:val="es-419"/>
              </w:rPr>
              <w:t xml:space="preserve">de </w:t>
            </w:r>
            <w:r>
              <w:rPr>
                <w:rFonts w:cstheme="minorHAnsi"/>
                <w:color w:val="000000" w:themeColor="text1"/>
                <w:sz w:val="20"/>
                <w:szCs w:val="20"/>
                <w:lang w:val="es-419"/>
              </w:rPr>
              <w:t>I</w:t>
            </w:r>
            <w:r w:rsidRPr="00653B38">
              <w:rPr>
                <w:rFonts w:cstheme="minorHAnsi"/>
                <w:color w:val="000000" w:themeColor="text1"/>
                <w:sz w:val="20"/>
                <w:szCs w:val="20"/>
                <w:lang w:val="es-419"/>
              </w:rPr>
              <w:t xml:space="preserve">ntervención de la </w:t>
            </w:r>
            <w:r>
              <w:rPr>
                <w:rFonts w:cstheme="minorHAnsi"/>
                <w:color w:val="000000" w:themeColor="text1"/>
                <w:sz w:val="20"/>
                <w:szCs w:val="20"/>
                <w:lang w:val="es-419"/>
              </w:rPr>
              <w:t>C</w:t>
            </w:r>
            <w:r w:rsidRPr="00653B38">
              <w:rPr>
                <w:rFonts w:cstheme="minorHAnsi"/>
                <w:color w:val="000000" w:themeColor="text1"/>
                <w:sz w:val="20"/>
                <w:szCs w:val="20"/>
                <w:lang w:val="es-419"/>
              </w:rPr>
              <w:t>onducta  (FBA/BIP)</w:t>
            </w:r>
          </w:p>
          <w:p w14:paraId="7FD036CA" w14:textId="6974A86A" w:rsidR="009F73F4" w:rsidRPr="00A909A9" w:rsidRDefault="00651EA1" w:rsidP="009F73F4">
            <w:pPr>
              <w:widowControl w:val="0"/>
              <w:numPr>
                <w:ilvl w:val="0"/>
                <w:numId w:val="4"/>
              </w:numPr>
              <w:ind w:left="166" w:hanging="169"/>
              <w:contextualSpacing/>
              <w:rPr>
                <w:rFonts w:cstheme="minorHAnsi"/>
                <w:color w:val="000000" w:themeColor="text1"/>
                <w:sz w:val="20"/>
                <w:szCs w:val="20"/>
                <w:lang w:val="es-419"/>
              </w:rPr>
            </w:pPr>
            <w:r>
              <w:rPr>
                <w:rFonts w:cstheme="minorHAnsi"/>
                <w:color w:val="000000" w:themeColor="text1"/>
                <w:sz w:val="20"/>
                <w:szCs w:val="20"/>
                <w:lang w:val="es-419"/>
              </w:rPr>
              <w:t>Recopilación</w:t>
            </w:r>
            <w:r w:rsidR="00A909A9" w:rsidRPr="00A909A9">
              <w:rPr>
                <w:rFonts w:cstheme="minorHAnsi"/>
                <w:color w:val="000000" w:themeColor="text1"/>
                <w:sz w:val="20"/>
                <w:szCs w:val="20"/>
                <w:lang w:val="es-419"/>
              </w:rPr>
              <w:t xml:space="preserve"> de datos para el </w:t>
            </w:r>
            <w:r w:rsidR="00A909A9">
              <w:rPr>
                <w:rFonts w:cstheme="minorHAnsi"/>
                <w:color w:val="000000" w:themeColor="text1"/>
                <w:sz w:val="20"/>
                <w:szCs w:val="20"/>
                <w:lang w:val="es-419"/>
              </w:rPr>
              <w:t>éxito de la conducta del estudiante</w:t>
            </w:r>
            <w:r w:rsidR="009F73F4" w:rsidRPr="00A909A9">
              <w:rPr>
                <w:rFonts w:cstheme="minorHAnsi"/>
                <w:color w:val="000000" w:themeColor="text1"/>
                <w:sz w:val="20"/>
                <w:szCs w:val="20"/>
                <w:lang w:val="es-419"/>
              </w:rPr>
              <w:t xml:space="preserve"> </w:t>
            </w:r>
          </w:p>
        </w:tc>
        <w:tc>
          <w:tcPr>
            <w:tcW w:w="1821" w:type="dxa"/>
            <w:gridSpan w:val="2"/>
          </w:tcPr>
          <w:p w14:paraId="71D2D725" w14:textId="77777777" w:rsidR="009F73F4" w:rsidRPr="00A909A9" w:rsidRDefault="009F73F4" w:rsidP="00F90036">
            <w:pPr>
              <w:rPr>
                <w:rFonts w:cstheme="minorHAnsi"/>
                <w:color w:val="000000" w:themeColor="text1"/>
                <w:sz w:val="20"/>
                <w:szCs w:val="20"/>
                <w:lang w:val="es-419"/>
              </w:rPr>
            </w:pPr>
          </w:p>
          <w:p w14:paraId="409498B5" w14:textId="246D9403" w:rsidR="009F73F4" w:rsidRPr="00A909A9" w:rsidRDefault="009F73F4" w:rsidP="00F90036">
            <w:pPr>
              <w:rPr>
                <w:rFonts w:cstheme="minorHAnsi"/>
                <w:color w:val="000000" w:themeColor="text1"/>
                <w:sz w:val="18"/>
                <w:szCs w:val="18"/>
                <w:lang w:val="es-419"/>
              </w:rPr>
            </w:pPr>
            <w:r w:rsidRPr="00A909A9">
              <w:rPr>
                <w:rFonts w:cstheme="minorHAnsi"/>
                <w:color w:val="000000" w:themeColor="text1"/>
                <w:sz w:val="18"/>
                <w:szCs w:val="18"/>
                <w:lang w:val="es-419"/>
              </w:rPr>
              <w:t xml:space="preserve">15 </w:t>
            </w:r>
            <w:r w:rsidR="00A909A9">
              <w:rPr>
                <w:rFonts w:cstheme="minorHAnsi"/>
                <w:color w:val="000000" w:themeColor="text1"/>
                <w:sz w:val="18"/>
                <w:szCs w:val="18"/>
                <w:lang w:val="es-419"/>
              </w:rPr>
              <w:t>Estudiantes</w:t>
            </w:r>
            <w:r w:rsidRPr="00A909A9">
              <w:rPr>
                <w:rFonts w:cstheme="minorHAnsi"/>
                <w:color w:val="000000" w:themeColor="text1"/>
                <w:sz w:val="18"/>
                <w:szCs w:val="18"/>
                <w:lang w:val="es-419"/>
              </w:rPr>
              <w:t xml:space="preserve"> </w:t>
            </w:r>
          </w:p>
          <w:p w14:paraId="1FB331BF" w14:textId="77777777" w:rsidR="009F73F4" w:rsidRPr="00A909A9" w:rsidRDefault="009F73F4" w:rsidP="00F90036">
            <w:pPr>
              <w:rPr>
                <w:rFonts w:cstheme="minorHAnsi"/>
                <w:color w:val="000000" w:themeColor="text1"/>
                <w:sz w:val="18"/>
                <w:szCs w:val="18"/>
                <w:lang w:val="es-419"/>
              </w:rPr>
            </w:pPr>
          </w:p>
          <w:p w14:paraId="388825A2" w14:textId="02FA8342" w:rsidR="009F73F4" w:rsidRPr="00A909A9" w:rsidRDefault="009F73F4" w:rsidP="00F90036">
            <w:pPr>
              <w:rPr>
                <w:rFonts w:cstheme="minorHAnsi"/>
                <w:color w:val="000000" w:themeColor="text1"/>
                <w:sz w:val="20"/>
                <w:szCs w:val="20"/>
                <w:lang w:val="es-419"/>
              </w:rPr>
            </w:pPr>
            <w:r w:rsidRPr="00A909A9">
              <w:rPr>
                <w:rFonts w:cstheme="minorHAnsi"/>
                <w:color w:val="000000" w:themeColor="text1"/>
                <w:sz w:val="20"/>
                <w:szCs w:val="20"/>
                <w:lang w:val="es-419"/>
              </w:rPr>
              <w:t xml:space="preserve">1 </w:t>
            </w:r>
            <w:r w:rsidR="00A909A9" w:rsidRPr="00A909A9">
              <w:rPr>
                <w:rFonts w:cstheme="minorHAnsi"/>
                <w:color w:val="000000" w:themeColor="text1"/>
                <w:sz w:val="20"/>
                <w:szCs w:val="20"/>
                <w:lang w:val="es-419"/>
              </w:rPr>
              <w:t>Maestro</w:t>
            </w:r>
            <w:r w:rsidRPr="00A909A9">
              <w:rPr>
                <w:rFonts w:cstheme="minorHAnsi"/>
                <w:color w:val="000000" w:themeColor="text1"/>
                <w:sz w:val="20"/>
                <w:szCs w:val="20"/>
                <w:lang w:val="es-419"/>
              </w:rPr>
              <w:t xml:space="preserve"> </w:t>
            </w:r>
          </w:p>
          <w:p w14:paraId="5A1888FF" w14:textId="77777777" w:rsidR="009F73F4" w:rsidRPr="00A909A9" w:rsidRDefault="009F73F4" w:rsidP="00F90036">
            <w:pPr>
              <w:rPr>
                <w:rFonts w:cstheme="minorHAnsi"/>
                <w:color w:val="000000" w:themeColor="text1"/>
                <w:sz w:val="20"/>
                <w:szCs w:val="20"/>
                <w:lang w:val="es-419"/>
              </w:rPr>
            </w:pPr>
          </w:p>
          <w:p w14:paraId="7A4C93F9" w14:textId="58A27A89" w:rsidR="009F73F4" w:rsidRPr="00EB1648" w:rsidRDefault="009F73F4" w:rsidP="00F90036">
            <w:pPr>
              <w:rPr>
                <w:rFonts w:cstheme="minorHAnsi"/>
                <w:color w:val="000000" w:themeColor="text1"/>
                <w:sz w:val="20"/>
                <w:szCs w:val="20"/>
                <w:lang w:val="es-419"/>
              </w:rPr>
            </w:pPr>
            <w:r w:rsidRPr="00A909A9">
              <w:rPr>
                <w:rFonts w:cstheme="minorHAnsi"/>
                <w:color w:val="000000" w:themeColor="text1"/>
                <w:sz w:val="20"/>
                <w:szCs w:val="20"/>
                <w:lang w:val="es-419"/>
              </w:rPr>
              <w:t xml:space="preserve">1 </w:t>
            </w:r>
            <w:r w:rsidR="00A909A9" w:rsidRPr="00A909A9">
              <w:rPr>
                <w:rFonts w:cstheme="minorHAnsi"/>
                <w:color w:val="000000" w:themeColor="text1"/>
                <w:sz w:val="20"/>
                <w:szCs w:val="20"/>
                <w:lang w:val="es-419"/>
              </w:rPr>
              <w:t>Maestro Auxiliar</w:t>
            </w:r>
          </w:p>
        </w:tc>
        <w:tc>
          <w:tcPr>
            <w:tcW w:w="3033" w:type="dxa"/>
            <w:gridSpan w:val="3"/>
          </w:tcPr>
          <w:p w14:paraId="66D5A287" w14:textId="0F84045C" w:rsidR="009F73F4" w:rsidRPr="00EB1648" w:rsidRDefault="00A909A9" w:rsidP="009F73F4">
            <w:pPr>
              <w:pStyle w:val="ListParagraph"/>
              <w:widowControl w:val="0"/>
              <w:numPr>
                <w:ilvl w:val="0"/>
                <w:numId w:val="6"/>
              </w:numPr>
              <w:tabs>
                <w:tab w:val="left" w:pos="90"/>
              </w:tabs>
              <w:autoSpaceDE w:val="0"/>
              <w:autoSpaceDN w:val="0"/>
              <w:adjustRightInd w:val="0"/>
              <w:ind w:left="346"/>
              <w:rPr>
                <w:rFonts w:cstheme="minorHAnsi"/>
                <w:b/>
                <w:color w:val="000000" w:themeColor="text1"/>
                <w:sz w:val="20"/>
                <w:szCs w:val="20"/>
                <w:lang w:val="es-419"/>
              </w:rPr>
            </w:pPr>
            <w:r>
              <w:rPr>
                <w:rFonts w:cstheme="minorHAnsi"/>
                <w:b/>
                <w:color w:val="000000" w:themeColor="text1"/>
                <w:sz w:val="20"/>
                <w:szCs w:val="20"/>
                <w:lang w:val="es-419"/>
              </w:rPr>
              <w:t>Intermedia</w:t>
            </w:r>
            <w:r w:rsidR="009F73F4" w:rsidRPr="00EB1648">
              <w:rPr>
                <w:rFonts w:cstheme="minorHAnsi"/>
                <w:b/>
                <w:color w:val="000000" w:themeColor="text1"/>
                <w:sz w:val="20"/>
                <w:szCs w:val="20"/>
                <w:lang w:val="es-419"/>
              </w:rPr>
              <w:t xml:space="preserve"> (Grad</w:t>
            </w:r>
            <w:r>
              <w:rPr>
                <w:rFonts w:cstheme="minorHAnsi"/>
                <w:b/>
                <w:color w:val="000000" w:themeColor="text1"/>
                <w:sz w:val="20"/>
                <w:szCs w:val="20"/>
                <w:lang w:val="es-419"/>
              </w:rPr>
              <w:t>o</w:t>
            </w:r>
            <w:r w:rsidR="009F73F4" w:rsidRPr="00EB1648">
              <w:rPr>
                <w:rFonts w:cstheme="minorHAnsi"/>
                <w:b/>
                <w:color w:val="000000" w:themeColor="text1"/>
                <w:sz w:val="20"/>
                <w:szCs w:val="20"/>
                <w:lang w:val="es-419"/>
              </w:rPr>
              <w:t>s 6-8)</w:t>
            </w:r>
          </w:p>
          <w:p w14:paraId="36C2C045" w14:textId="77777777" w:rsidR="009F73F4" w:rsidRPr="00EB1648" w:rsidRDefault="009F73F4" w:rsidP="00F90036">
            <w:pPr>
              <w:widowControl w:val="0"/>
              <w:tabs>
                <w:tab w:val="left" w:pos="90"/>
              </w:tabs>
              <w:autoSpaceDE w:val="0"/>
              <w:autoSpaceDN w:val="0"/>
              <w:adjustRightInd w:val="0"/>
              <w:rPr>
                <w:rFonts w:cstheme="minorHAnsi"/>
                <w:color w:val="000000" w:themeColor="text1"/>
                <w:sz w:val="20"/>
                <w:szCs w:val="20"/>
                <w:lang w:val="es-419"/>
              </w:rPr>
            </w:pPr>
          </w:p>
          <w:p w14:paraId="6856EA9C" w14:textId="4D6FB96B" w:rsidR="009F73F4" w:rsidRPr="00EB1648" w:rsidRDefault="00A909A9" w:rsidP="009F73F4">
            <w:pPr>
              <w:pStyle w:val="ListParagraph"/>
              <w:widowControl w:val="0"/>
              <w:numPr>
                <w:ilvl w:val="0"/>
                <w:numId w:val="6"/>
              </w:numPr>
              <w:tabs>
                <w:tab w:val="left" w:pos="90"/>
              </w:tabs>
              <w:autoSpaceDE w:val="0"/>
              <w:autoSpaceDN w:val="0"/>
              <w:adjustRightInd w:val="0"/>
              <w:ind w:left="346"/>
              <w:rPr>
                <w:rFonts w:cstheme="minorHAnsi"/>
                <w:b/>
                <w:color w:val="000000" w:themeColor="text1"/>
                <w:sz w:val="20"/>
                <w:szCs w:val="20"/>
                <w:lang w:val="es-419"/>
              </w:rPr>
            </w:pPr>
            <w:r>
              <w:rPr>
                <w:rFonts w:cstheme="minorHAnsi"/>
                <w:b/>
                <w:color w:val="000000" w:themeColor="text1"/>
                <w:sz w:val="20"/>
                <w:szCs w:val="20"/>
                <w:lang w:val="es-419"/>
              </w:rPr>
              <w:t>Secundaria</w:t>
            </w:r>
            <w:r w:rsidR="009F73F4" w:rsidRPr="00EB1648">
              <w:rPr>
                <w:rFonts w:cstheme="minorHAnsi"/>
                <w:b/>
                <w:color w:val="000000" w:themeColor="text1"/>
                <w:sz w:val="20"/>
                <w:szCs w:val="20"/>
                <w:lang w:val="es-419"/>
              </w:rPr>
              <w:t xml:space="preserve"> (Grad</w:t>
            </w:r>
            <w:r>
              <w:rPr>
                <w:rFonts w:cstheme="minorHAnsi"/>
                <w:b/>
                <w:color w:val="000000" w:themeColor="text1"/>
                <w:sz w:val="20"/>
                <w:szCs w:val="20"/>
                <w:lang w:val="es-419"/>
              </w:rPr>
              <w:t>o</w:t>
            </w:r>
            <w:r w:rsidR="009F73F4" w:rsidRPr="00EB1648">
              <w:rPr>
                <w:rFonts w:cstheme="minorHAnsi"/>
                <w:b/>
                <w:color w:val="000000" w:themeColor="text1"/>
                <w:sz w:val="20"/>
                <w:szCs w:val="20"/>
                <w:lang w:val="es-419"/>
              </w:rPr>
              <w:t>s 9-12)</w:t>
            </w:r>
          </w:p>
          <w:p w14:paraId="212DD42F" w14:textId="77777777" w:rsidR="00EE0024" w:rsidRPr="00EB1648" w:rsidRDefault="00EE0024" w:rsidP="00F90036">
            <w:pPr>
              <w:widowControl w:val="0"/>
              <w:tabs>
                <w:tab w:val="left" w:pos="90"/>
              </w:tabs>
              <w:autoSpaceDE w:val="0"/>
              <w:autoSpaceDN w:val="0"/>
              <w:adjustRightInd w:val="0"/>
              <w:rPr>
                <w:rFonts w:cstheme="minorHAnsi"/>
                <w:color w:val="000000" w:themeColor="text1"/>
                <w:sz w:val="20"/>
                <w:szCs w:val="20"/>
                <w:lang w:val="es-419"/>
              </w:rPr>
            </w:pPr>
          </w:p>
          <w:p w14:paraId="697350D0" w14:textId="18A6EC94" w:rsidR="00EE0024" w:rsidRPr="00EB1648" w:rsidRDefault="00EE0024" w:rsidP="00F90036">
            <w:pPr>
              <w:widowControl w:val="0"/>
              <w:tabs>
                <w:tab w:val="left" w:pos="90"/>
              </w:tabs>
              <w:autoSpaceDE w:val="0"/>
              <w:autoSpaceDN w:val="0"/>
              <w:adjustRightInd w:val="0"/>
              <w:rPr>
                <w:rFonts w:cstheme="minorHAnsi"/>
                <w:color w:val="000000" w:themeColor="text1"/>
                <w:sz w:val="20"/>
                <w:szCs w:val="20"/>
                <w:lang w:val="es-419"/>
              </w:rPr>
            </w:pPr>
            <w:r w:rsidRPr="00EB1648">
              <w:rPr>
                <w:rFonts w:cstheme="minorHAnsi"/>
                <w:color w:val="000000" w:themeColor="text1"/>
                <w:sz w:val="20"/>
                <w:szCs w:val="20"/>
                <w:lang w:val="es-419"/>
              </w:rPr>
              <w:t>*</w:t>
            </w:r>
            <w:r w:rsidR="00A909A9" w:rsidRPr="007C4848">
              <w:rPr>
                <w:rFonts w:cstheme="minorHAnsi"/>
                <w:color w:val="000000" w:themeColor="text1"/>
                <w:sz w:val="20"/>
                <w:szCs w:val="20"/>
                <w:lang w:val="es-419"/>
              </w:rPr>
              <w:t xml:space="preserve">La mayoría de las escuelas intermedias y secundarias tienen al menos </w:t>
            </w:r>
            <w:r w:rsidR="00A909A9">
              <w:rPr>
                <w:rFonts w:cstheme="minorHAnsi"/>
                <w:color w:val="000000" w:themeColor="text1"/>
                <w:sz w:val="20"/>
                <w:szCs w:val="20"/>
                <w:lang w:val="es-419"/>
              </w:rPr>
              <w:t xml:space="preserve">un maestro </w:t>
            </w:r>
            <w:r w:rsidR="00A909A9" w:rsidRPr="007C4848">
              <w:rPr>
                <w:rFonts w:cstheme="minorHAnsi"/>
                <w:color w:val="000000" w:themeColor="text1"/>
                <w:sz w:val="20"/>
                <w:szCs w:val="20"/>
                <w:lang w:val="es-419"/>
              </w:rPr>
              <w:t xml:space="preserve">AST o </w:t>
            </w:r>
            <w:r w:rsidR="00A909A9">
              <w:rPr>
                <w:rFonts w:cstheme="minorHAnsi"/>
                <w:color w:val="000000" w:themeColor="text1"/>
                <w:sz w:val="20"/>
                <w:szCs w:val="20"/>
                <w:lang w:val="es-419"/>
              </w:rPr>
              <w:t>un maestro</w:t>
            </w:r>
            <w:r w:rsidR="00A909A9" w:rsidRPr="007C4848">
              <w:rPr>
                <w:rFonts w:cstheme="minorHAnsi"/>
                <w:color w:val="000000" w:themeColor="text1"/>
                <w:sz w:val="20"/>
                <w:szCs w:val="20"/>
                <w:lang w:val="es-419"/>
              </w:rPr>
              <w:t xml:space="preserve"> BST</w:t>
            </w:r>
          </w:p>
        </w:tc>
      </w:tr>
      <w:tr w:rsidR="00FB7215" w:rsidRPr="00E066A3" w14:paraId="6E75A91B" w14:textId="77777777" w:rsidTr="00A73039">
        <w:trPr>
          <w:trHeight w:val="274"/>
        </w:trPr>
        <w:tc>
          <w:tcPr>
            <w:tcW w:w="14622" w:type="dxa"/>
            <w:gridSpan w:val="8"/>
            <w:shd w:val="clear" w:color="auto" w:fill="BFBFBF" w:themeFill="background1" w:themeFillShade="BF"/>
          </w:tcPr>
          <w:p w14:paraId="2642DF1A" w14:textId="6B2C371F" w:rsidR="009F73F4" w:rsidRPr="00EB1648" w:rsidRDefault="00A909A9" w:rsidP="009F73F4">
            <w:pPr>
              <w:widowControl w:val="0"/>
              <w:tabs>
                <w:tab w:val="left" w:pos="90"/>
              </w:tabs>
              <w:autoSpaceDE w:val="0"/>
              <w:autoSpaceDN w:val="0"/>
              <w:adjustRightInd w:val="0"/>
              <w:jc w:val="center"/>
              <w:rPr>
                <w:rFonts w:cstheme="minorHAnsi"/>
                <w:color w:val="000000" w:themeColor="text1"/>
                <w:sz w:val="20"/>
                <w:szCs w:val="20"/>
                <w:lang w:val="es-419"/>
              </w:rPr>
            </w:pPr>
            <w:r>
              <w:rPr>
                <w:rFonts w:cstheme="minorHAnsi"/>
                <w:b/>
                <w:color w:val="000000" w:themeColor="text1"/>
                <w:lang w:val="es-419"/>
              </w:rPr>
              <w:t>RECURSOS DE CATEGO</w:t>
            </w:r>
            <w:r w:rsidR="00A12D56">
              <w:rPr>
                <w:rFonts w:cstheme="minorHAnsi"/>
                <w:b/>
                <w:color w:val="000000" w:themeColor="text1"/>
                <w:lang w:val="es-419"/>
              </w:rPr>
              <w:t>RIA CRUZADA</w:t>
            </w:r>
            <w:r>
              <w:rPr>
                <w:rFonts w:cstheme="minorHAnsi"/>
                <w:b/>
                <w:color w:val="000000" w:themeColor="text1"/>
                <w:lang w:val="es-419"/>
              </w:rPr>
              <w:t xml:space="preserve"> </w:t>
            </w:r>
            <w:r w:rsidRPr="00A12D56">
              <w:rPr>
                <w:rFonts w:cstheme="minorHAnsi"/>
                <w:b/>
                <w:i/>
                <w:color w:val="000000" w:themeColor="text1"/>
                <w:sz w:val="20"/>
                <w:szCs w:val="20"/>
                <w:lang w:val="es-419"/>
              </w:rPr>
              <w:t>(</w:t>
            </w:r>
            <w:r w:rsidR="009F73F4" w:rsidRPr="00A12D56">
              <w:rPr>
                <w:rFonts w:cstheme="minorHAnsi"/>
                <w:b/>
                <w:i/>
                <w:color w:val="000000" w:themeColor="text1"/>
                <w:sz w:val="20"/>
                <w:szCs w:val="20"/>
                <w:lang w:val="es-419"/>
              </w:rPr>
              <w:t xml:space="preserve">CROSS CATEGORICAL RESOURCE </w:t>
            </w:r>
            <w:r w:rsidR="00A12D56" w:rsidRPr="00A12D56">
              <w:rPr>
                <w:rFonts w:cstheme="minorHAnsi"/>
                <w:b/>
                <w:i/>
                <w:color w:val="000000" w:themeColor="text1"/>
                <w:sz w:val="20"/>
                <w:szCs w:val="20"/>
                <w:lang w:val="es-419"/>
              </w:rPr>
              <w:t xml:space="preserve">- </w:t>
            </w:r>
            <w:r w:rsidR="009F73F4" w:rsidRPr="00A12D56">
              <w:rPr>
                <w:rFonts w:cstheme="minorHAnsi"/>
                <w:b/>
                <w:i/>
                <w:color w:val="000000" w:themeColor="text1"/>
                <w:sz w:val="20"/>
                <w:szCs w:val="20"/>
                <w:lang w:val="es-419"/>
              </w:rPr>
              <w:t>CCR)</w:t>
            </w:r>
          </w:p>
        </w:tc>
      </w:tr>
      <w:tr w:rsidR="00DA7A97" w:rsidRPr="00EB1648" w14:paraId="320D3E6E" w14:textId="77777777" w:rsidTr="00A73039">
        <w:trPr>
          <w:trHeight w:val="274"/>
        </w:trPr>
        <w:tc>
          <w:tcPr>
            <w:tcW w:w="4467" w:type="dxa"/>
            <w:shd w:val="clear" w:color="auto" w:fill="D9D9D9" w:themeFill="background1" w:themeFillShade="D9"/>
          </w:tcPr>
          <w:p w14:paraId="32E567A5" w14:textId="49CCBDDF" w:rsidR="009F73F4" w:rsidRPr="00EB1648" w:rsidRDefault="00A12D56" w:rsidP="00F90036">
            <w:pPr>
              <w:rPr>
                <w:rFonts w:cstheme="minorHAnsi"/>
                <w:color w:val="000000" w:themeColor="text1"/>
                <w:sz w:val="20"/>
                <w:szCs w:val="20"/>
                <w:lang w:val="es-419"/>
              </w:rPr>
            </w:pPr>
            <w:r w:rsidRPr="00EB1648">
              <w:rPr>
                <w:rFonts w:cstheme="minorHAnsi"/>
                <w:b/>
                <w:color w:val="000000" w:themeColor="text1"/>
                <w:lang w:val="es-419"/>
              </w:rPr>
              <w:t>Características</w:t>
            </w:r>
          </w:p>
        </w:tc>
        <w:tc>
          <w:tcPr>
            <w:tcW w:w="5301" w:type="dxa"/>
            <w:gridSpan w:val="2"/>
            <w:shd w:val="clear" w:color="auto" w:fill="D9D9D9" w:themeFill="background1" w:themeFillShade="D9"/>
          </w:tcPr>
          <w:p w14:paraId="25C60214" w14:textId="24AC52F8" w:rsidR="009F73F4" w:rsidRPr="00EB1648" w:rsidRDefault="007248D0" w:rsidP="009F73F4">
            <w:pPr>
              <w:widowControl w:val="0"/>
              <w:ind w:left="166"/>
              <w:rPr>
                <w:rFonts w:cstheme="minorHAnsi"/>
                <w:b/>
                <w:color w:val="000000" w:themeColor="text1"/>
                <w:sz w:val="20"/>
                <w:szCs w:val="20"/>
                <w:lang w:val="es-419"/>
              </w:rPr>
            </w:pPr>
            <w:r>
              <w:rPr>
                <w:rFonts w:cstheme="minorHAnsi"/>
                <w:b/>
                <w:color w:val="000000" w:themeColor="text1"/>
                <w:lang w:val="es-419"/>
              </w:rPr>
              <w:t>Enseñanza</w:t>
            </w:r>
            <w:r w:rsidR="00A12D56" w:rsidRPr="007C4848">
              <w:rPr>
                <w:rFonts w:cstheme="minorHAnsi"/>
                <w:b/>
                <w:color w:val="000000" w:themeColor="text1"/>
                <w:lang w:val="es-419"/>
              </w:rPr>
              <w:t xml:space="preserve"> especialmente diseñada </w:t>
            </w:r>
          </w:p>
        </w:tc>
        <w:tc>
          <w:tcPr>
            <w:tcW w:w="1821" w:type="dxa"/>
            <w:gridSpan w:val="2"/>
            <w:shd w:val="clear" w:color="auto" w:fill="D9D9D9" w:themeFill="background1" w:themeFillShade="D9"/>
          </w:tcPr>
          <w:p w14:paraId="384A8AA3" w14:textId="6928CFCB" w:rsidR="009F73F4" w:rsidRPr="00EB1648" w:rsidRDefault="00A12D56" w:rsidP="00F90036">
            <w:pPr>
              <w:rPr>
                <w:rFonts w:cstheme="minorHAnsi"/>
                <w:color w:val="000000" w:themeColor="text1"/>
                <w:sz w:val="20"/>
                <w:szCs w:val="20"/>
                <w:lang w:val="es-419"/>
              </w:rPr>
            </w:pPr>
            <w:r>
              <w:rPr>
                <w:rFonts w:cstheme="minorHAnsi"/>
                <w:b/>
                <w:color w:val="000000" w:themeColor="text1"/>
                <w:lang w:val="es-419"/>
              </w:rPr>
              <w:t>Tamaño de la Clase</w:t>
            </w:r>
          </w:p>
        </w:tc>
        <w:tc>
          <w:tcPr>
            <w:tcW w:w="3033" w:type="dxa"/>
            <w:gridSpan w:val="3"/>
            <w:shd w:val="clear" w:color="auto" w:fill="D9D9D9" w:themeFill="background1" w:themeFillShade="D9"/>
          </w:tcPr>
          <w:p w14:paraId="1EB57319" w14:textId="18587BAD" w:rsidR="009F73F4" w:rsidRPr="00EB1648" w:rsidRDefault="00A12D56" w:rsidP="009F73F4">
            <w:pPr>
              <w:pStyle w:val="ListParagraph"/>
              <w:widowControl w:val="0"/>
              <w:numPr>
                <w:ilvl w:val="0"/>
                <w:numId w:val="6"/>
              </w:numPr>
              <w:tabs>
                <w:tab w:val="left" w:pos="90"/>
              </w:tabs>
              <w:autoSpaceDE w:val="0"/>
              <w:autoSpaceDN w:val="0"/>
              <w:adjustRightInd w:val="0"/>
              <w:ind w:left="346"/>
              <w:rPr>
                <w:rFonts w:cstheme="minorHAnsi"/>
                <w:color w:val="000000" w:themeColor="text1"/>
                <w:sz w:val="20"/>
                <w:szCs w:val="20"/>
                <w:lang w:val="es-419"/>
              </w:rPr>
            </w:pPr>
            <w:r>
              <w:rPr>
                <w:rFonts w:cstheme="minorHAnsi"/>
                <w:b/>
                <w:color w:val="000000" w:themeColor="text1"/>
                <w:lang w:val="es-419"/>
              </w:rPr>
              <w:t xml:space="preserve">Niveles y </w:t>
            </w:r>
            <w:r w:rsidR="001C59A1">
              <w:rPr>
                <w:rFonts w:cstheme="minorHAnsi"/>
                <w:b/>
                <w:color w:val="000000" w:themeColor="text1"/>
                <w:lang w:val="es-419"/>
              </w:rPr>
              <w:t>Sitios</w:t>
            </w:r>
          </w:p>
        </w:tc>
      </w:tr>
      <w:tr w:rsidR="00DA7A97" w:rsidRPr="00EB1648" w14:paraId="30E96CA3" w14:textId="77777777" w:rsidTr="00A73039">
        <w:trPr>
          <w:trHeight w:val="530"/>
        </w:trPr>
        <w:tc>
          <w:tcPr>
            <w:tcW w:w="4467" w:type="dxa"/>
          </w:tcPr>
          <w:p w14:paraId="4120CC37" w14:textId="58AF27C2" w:rsidR="009F73F4" w:rsidRPr="00EB1648" w:rsidRDefault="00A12D56" w:rsidP="00A12D56">
            <w:pPr>
              <w:rPr>
                <w:rFonts w:cstheme="minorHAnsi"/>
                <w:color w:val="000000" w:themeColor="text1"/>
                <w:sz w:val="20"/>
                <w:szCs w:val="20"/>
                <w:lang w:val="es-419"/>
              </w:rPr>
            </w:pPr>
            <w:r w:rsidRPr="00A12D56">
              <w:rPr>
                <w:rFonts w:cstheme="minorHAnsi"/>
                <w:color w:val="000000" w:themeColor="text1"/>
                <w:sz w:val="20"/>
                <w:szCs w:val="20"/>
                <w:lang w:val="es-419"/>
              </w:rPr>
              <w:t xml:space="preserve">Los estudiantes </w:t>
            </w:r>
            <w:r w:rsidR="00F646C5">
              <w:rPr>
                <w:rFonts w:cstheme="minorHAnsi"/>
                <w:color w:val="000000" w:themeColor="text1"/>
                <w:sz w:val="20"/>
                <w:szCs w:val="20"/>
                <w:lang w:val="es-419"/>
              </w:rPr>
              <w:t>atendidos</w:t>
            </w:r>
            <w:r w:rsidRPr="00A12D56">
              <w:rPr>
                <w:rFonts w:cstheme="minorHAnsi"/>
                <w:color w:val="000000" w:themeColor="text1"/>
                <w:sz w:val="20"/>
                <w:szCs w:val="20"/>
                <w:lang w:val="es-419"/>
              </w:rPr>
              <w:t xml:space="preserve"> en una clase de Recursos de Categoría Cruzada se concentran en la adquisición de las habilidades de lectura, escritura y matemáticas y se les proporciona el apoyo de </w:t>
            </w:r>
            <w:r w:rsidRPr="00A12D56">
              <w:rPr>
                <w:rFonts w:cstheme="minorHAnsi"/>
                <w:color w:val="000000" w:themeColor="text1"/>
                <w:sz w:val="20"/>
                <w:szCs w:val="20"/>
                <w:lang w:val="es-419"/>
              </w:rPr>
              <w:lastRenderedPageBreak/>
              <w:t xml:space="preserve">comportamiento para que el estudiante tenga éxito en las clases generales y las clases de educación especial. Una serie continua llena de servicios (regular, recursos o separado) se ofrece en cada escuela. El maestro de CCR proporciona </w:t>
            </w:r>
            <w:r w:rsidR="001C59A1">
              <w:rPr>
                <w:rFonts w:cstheme="minorHAnsi"/>
                <w:color w:val="000000" w:themeColor="text1"/>
                <w:sz w:val="20"/>
                <w:szCs w:val="20"/>
                <w:lang w:val="es-419"/>
              </w:rPr>
              <w:t xml:space="preserve">su </w:t>
            </w:r>
            <w:r w:rsidRPr="00A12D56">
              <w:rPr>
                <w:rFonts w:cstheme="minorHAnsi"/>
                <w:color w:val="000000" w:themeColor="text1"/>
                <w:sz w:val="20"/>
                <w:szCs w:val="20"/>
                <w:lang w:val="es-419"/>
              </w:rPr>
              <w:t>apoyo a lo largo del día escolar basado en las necesidades individuales según indicado en el IEP del estudiante. Los estudiantes a</w:t>
            </w:r>
            <w:r w:rsidR="00F646C5">
              <w:rPr>
                <w:rFonts w:cstheme="minorHAnsi"/>
                <w:color w:val="000000" w:themeColor="text1"/>
                <w:sz w:val="20"/>
                <w:szCs w:val="20"/>
                <w:lang w:val="es-419"/>
              </w:rPr>
              <w:t>tendidos</w:t>
            </w:r>
            <w:r w:rsidRPr="00A12D56">
              <w:rPr>
                <w:rFonts w:cstheme="minorHAnsi"/>
                <w:color w:val="000000" w:themeColor="text1"/>
                <w:sz w:val="20"/>
                <w:szCs w:val="20"/>
                <w:lang w:val="es-419"/>
              </w:rPr>
              <w:t xml:space="preserve"> en las clases de Recursos de Categoría Cruzada (CCR) tienen acceso a su educación a través de </w:t>
            </w:r>
            <w:r w:rsidR="001C59A1" w:rsidRPr="001C59A1">
              <w:rPr>
                <w:rFonts w:cstheme="minorHAnsi"/>
                <w:color w:val="000000" w:themeColor="text1"/>
                <w:sz w:val="20"/>
                <w:szCs w:val="20"/>
                <w:lang w:val="es-419"/>
              </w:rPr>
              <w:t>las Materias Básicas Comunes de Carolina del Norte.</w:t>
            </w:r>
            <w:r w:rsidRPr="00A12D56">
              <w:rPr>
                <w:rFonts w:cstheme="minorHAnsi"/>
                <w:color w:val="000000" w:themeColor="text1"/>
                <w:sz w:val="20"/>
                <w:szCs w:val="20"/>
                <w:lang w:val="es-419"/>
              </w:rPr>
              <w:t xml:space="preserve">   </w:t>
            </w:r>
            <w:r w:rsidR="009F73F4" w:rsidRPr="00A12D56">
              <w:rPr>
                <w:rFonts w:cstheme="minorHAnsi"/>
                <w:color w:val="000000" w:themeColor="text1"/>
                <w:sz w:val="20"/>
                <w:szCs w:val="20"/>
                <w:lang w:val="es-419"/>
              </w:rPr>
              <w:t xml:space="preserve"> </w:t>
            </w:r>
          </w:p>
        </w:tc>
        <w:tc>
          <w:tcPr>
            <w:tcW w:w="5301" w:type="dxa"/>
            <w:gridSpan w:val="2"/>
          </w:tcPr>
          <w:p w14:paraId="2247340C" w14:textId="68212C3D" w:rsidR="009F73F4" w:rsidRPr="004D4DC5" w:rsidRDefault="009B4D17" w:rsidP="009F73F4">
            <w:pPr>
              <w:widowControl w:val="0"/>
              <w:numPr>
                <w:ilvl w:val="0"/>
                <w:numId w:val="1"/>
              </w:numPr>
              <w:ind w:left="166" w:hanging="169"/>
              <w:rPr>
                <w:rFonts w:cstheme="minorHAnsi"/>
                <w:b/>
                <w:color w:val="000000" w:themeColor="text1"/>
                <w:sz w:val="20"/>
                <w:szCs w:val="20"/>
                <w:lang w:val="es-419"/>
              </w:rPr>
            </w:pPr>
            <w:r w:rsidRPr="004D4DC5">
              <w:rPr>
                <w:rFonts w:cstheme="minorHAnsi"/>
                <w:b/>
                <w:color w:val="000000" w:themeColor="text1"/>
                <w:sz w:val="20"/>
                <w:szCs w:val="20"/>
                <w:lang w:val="es-419"/>
              </w:rPr>
              <w:lastRenderedPageBreak/>
              <w:t xml:space="preserve">Currículo:  Materias básicas comunes de Carolina del Norte </w:t>
            </w:r>
          </w:p>
          <w:p w14:paraId="20A47093" w14:textId="230CE1B6" w:rsidR="009F73F4" w:rsidRPr="004D4DC5" w:rsidRDefault="00A12D56" w:rsidP="009F73F4">
            <w:pPr>
              <w:widowControl w:val="0"/>
              <w:numPr>
                <w:ilvl w:val="0"/>
                <w:numId w:val="1"/>
              </w:numPr>
              <w:ind w:left="166" w:hanging="169"/>
              <w:rPr>
                <w:rFonts w:cstheme="minorHAnsi"/>
                <w:color w:val="000000" w:themeColor="text1"/>
                <w:sz w:val="20"/>
                <w:szCs w:val="20"/>
                <w:lang w:val="es-419"/>
              </w:rPr>
            </w:pPr>
            <w:r w:rsidRPr="004D4DC5">
              <w:rPr>
                <w:rFonts w:cstheme="minorHAnsi"/>
                <w:color w:val="000000" w:themeColor="text1"/>
                <w:sz w:val="20"/>
                <w:szCs w:val="20"/>
                <w:lang w:val="es-419"/>
              </w:rPr>
              <w:t>La enseñanza se basa en los estándares comunes estatales del nivel de grado</w:t>
            </w:r>
          </w:p>
          <w:p w14:paraId="52C3BE3F" w14:textId="52952C5F" w:rsidR="00A12D56" w:rsidRPr="004D4DC5" w:rsidRDefault="00A12D56" w:rsidP="00A12D56">
            <w:pPr>
              <w:widowControl w:val="0"/>
              <w:numPr>
                <w:ilvl w:val="0"/>
                <w:numId w:val="1"/>
              </w:numPr>
              <w:ind w:left="166" w:hanging="169"/>
              <w:rPr>
                <w:rFonts w:cstheme="minorHAnsi"/>
                <w:color w:val="000000" w:themeColor="text1"/>
                <w:sz w:val="20"/>
                <w:szCs w:val="20"/>
                <w:lang w:val="es-419"/>
              </w:rPr>
            </w:pPr>
            <w:r w:rsidRPr="004D4DC5">
              <w:rPr>
                <w:rFonts w:cstheme="minorHAnsi"/>
                <w:color w:val="000000" w:themeColor="text1"/>
                <w:sz w:val="20"/>
                <w:szCs w:val="20"/>
                <w:lang w:val="es-419"/>
              </w:rPr>
              <w:t xml:space="preserve">Las prácticas de la enseñanza incluyen poner en práctica las </w:t>
            </w:r>
            <w:r w:rsidRPr="004D4DC5">
              <w:rPr>
                <w:rFonts w:cstheme="minorHAnsi"/>
                <w:color w:val="000000" w:themeColor="text1"/>
                <w:sz w:val="20"/>
                <w:szCs w:val="20"/>
                <w:lang w:val="es-419"/>
              </w:rPr>
              <w:lastRenderedPageBreak/>
              <w:t>modificaciones y adaptaciones para que el estudiante tenga acceso a</w:t>
            </w:r>
            <w:r w:rsidR="00CD0325" w:rsidRPr="004D4DC5">
              <w:rPr>
                <w:rFonts w:cstheme="minorHAnsi"/>
                <w:color w:val="000000" w:themeColor="text1"/>
                <w:sz w:val="20"/>
                <w:szCs w:val="20"/>
                <w:lang w:val="es-419"/>
              </w:rPr>
              <w:t>l</w:t>
            </w:r>
            <w:r w:rsidRPr="004D4DC5">
              <w:rPr>
                <w:rFonts w:cstheme="minorHAnsi"/>
                <w:color w:val="000000" w:themeColor="text1"/>
                <w:sz w:val="20"/>
                <w:szCs w:val="20"/>
                <w:lang w:val="es-419"/>
              </w:rPr>
              <w:t xml:space="preserve"> currículo de la enseñanza, evaluaciones en curso y la supervisión del progreso de su rendimiento en cuanto a los puntos de referencia y los informes sobre el progreso hacia las metas anuales del IEP. </w:t>
            </w:r>
          </w:p>
          <w:p w14:paraId="3A083F50" w14:textId="0617FB82" w:rsidR="009F73F4" w:rsidRPr="004D4DC5" w:rsidRDefault="00A12D56" w:rsidP="009F73F4">
            <w:pPr>
              <w:widowControl w:val="0"/>
              <w:numPr>
                <w:ilvl w:val="0"/>
                <w:numId w:val="1"/>
              </w:numPr>
              <w:ind w:left="166" w:hanging="169"/>
              <w:rPr>
                <w:rFonts w:cstheme="minorHAnsi"/>
                <w:color w:val="000000" w:themeColor="text1"/>
                <w:sz w:val="20"/>
                <w:szCs w:val="20"/>
                <w:lang w:val="es-419"/>
              </w:rPr>
            </w:pPr>
            <w:r w:rsidRPr="004D4DC5">
              <w:rPr>
                <w:rFonts w:cstheme="minorHAnsi"/>
                <w:color w:val="000000" w:themeColor="text1"/>
                <w:sz w:val="20"/>
                <w:szCs w:val="20"/>
                <w:lang w:val="es-419"/>
              </w:rPr>
              <w:t xml:space="preserve">Se proporciona </w:t>
            </w:r>
            <w:r w:rsidR="00F646C5" w:rsidRPr="004D4DC5">
              <w:rPr>
                <w:rFonts w:cstheme="minorHAnsi"/>
                <w:color w:val="000000" w:themeColor="text1"/>
                <w:sz w:val="20"/>
                <w:szCs w:val="20"/>
                <w:lang w:val="es-419"/>
              </w:rPr>
              <w:t xml:space="preserve">una </w:t>
            </w:r>
            <w:r w:rsidRPr="004D4DC5">
              <w:rPr>
                <w:rFonts w:cstheme="minorHAnsi"/>
                <w:color w:val="000000" w:themeColor="text1"/>
                <w:sz w:val="20"/>
                <w:szCs w:val="20"/>
                <w:lang w:val="es-419"/>
              </w:rPr>
              <w:t>comunicación y colaboración entre el maestro, padre y el estudiante</w:t>
            </w:r>
          </w:p>
          <w:p w14:paraId="6971A13F" w14:textId="2783E3B6" w:rsidR="009F73F4" w:rsidRPr="004D4DC5" w:rsidRDefault="00F646C5" w:rsidP="009F73F4">
            <w:pPr>
              <w:widowControl w:val="0"/>
              <w:numPr>
                <w:ilvl w:val="0"/>
                <w:numId w:val="3"/>
              </w:numPr>
              <w:ind w:left="166" w:hanging="169"/>
              <w:rPr>
                <w:rFonts w:cstheme="minorHAnsi"/>
                <w:b/>
                <w:color w:val="000000" w:themeColor="text1"/>
                <w:sz w:val="20"/>
                <w:szCs w:val="20"/>
                <w:lang w:val="es-419"/>
              </w:rPr>
            </w:pPr>
            <w:r w:rsidRPr="004D4DC5">
              <w:rPr>
                <w:rFonts w:cstheme="minorHAnsi"/>
                <w:color w:val="000000" w:themeColor="text1"/>
                <w:sz w:val="20"/>
                <w:szCs w:val="20"/>
                <w:lang w:val="es-419"/>
              </w:rPr>
              <w:t>Desempeño</w:t>
            </w:r>
            <w:r w:rsidR="009F73F4" w:rsidRPr="004D4DC5">
              <w:rPr>
                <w:rFonts w:cstheme="minorHAnsi"/>
                <w:color w:val="000000" w:themeColor="text1"/>
                <w:sz w:val="20"/>
                <w:szCs w:val="20"/>
                <w:lang w:val="es-419"/>
              </w:rPr>
              <w:t xml:space="preserve"> – </w:t>
            </w:r>
            <w:r w:rsidRPr="004D4DC5">
              <w:rPr>
                <w:rFonts w:cstheme="minorHAnsi"/>
                <w:color w:val="000000" w:themeColor="text1"/>
                <w:sz w:val="20"/>
                <w:szCs w:val="20"/>
                <w:lang w:val="es-419"/>
              </w:rPr>
              <w:t xml:space="preserve">tanto académico como de comportamiento es supervisado por un maestro altamente calificado de la educación especial </w:t>
            </w:r>
          </w:p>
        </w:tc>
        <w:tc>
          <w:tcPr>
            <w:tcW w:w="1821" w:type="dxa"/>
            <w:gridSpan w:val="2"/>
          </w:tcPr>
          <w:p w14:paraId="4743EF23" w14:textId="684B311A" w:rsidR="009F73F4" w:rsidRPr="00EB1648" w:rsidRDefault="00F646C5" w:rsidP="00F90036">
            <w:pPr>
              <w:rPr>
                <w:rFonts w:cstheme="minorHAnsi"/>
                <w:color w:val="000000" w:themeColor="text1"/>
                <w:sz w:val="20"/>
                <w:szCs w:val="20"/>
                <w:lang w:val="es-419"/>
              </w:rPr>
            </w:pPr>
            <w:r w:rsidRPr="00F646C5">
              <w:rPr>
                <w:rFonts w:cstheme="minorHAnsi"/>
                <w:color w:val="000000" w:themeColor="text1"/>
                <w:sz w:val="20"/>
                <w:szCs w:val="20"/>
                <w:lang w:val="es-419"/>
              </w:rPr>
              <w:lastRenderedPageBreak/>
              <w:t>Basado en las pautas estatales y del distrito</w:t>
            </w:r>
          </w:p>
        </w:tc>
        <w:tc>
          <w:tcPr>
            <w:tcW w:w="3033" w:type="dxa"/>
            <w:gridSpan w:val="3"/>
          </w:tcPr>
          <w:p w14:paraId="1439F838" w14:textId="378EBF81" w:rsidR="009F73F4" w:rsidRPr="00EB1648" w:rsidRDefault="00F646C5" w:rsidP="009F73F4">
            <w:pPr>
              <w:pStyle w:val="ListParagraph"/>
              <w:numPr>
                <w:ilvl w:val="0"/>
                <w:numId w:val="6"/>
              </w:numPr>
              <w:ind w:left="166" w:hanging="180"/>
              <w:rPr>
                <w:rFonts w:cstheme="minorHAnsi"/>
                <w:b/>
                <w:color w:val="000000" w:themeColor="text1"/>
                <w:sz w:val="20"/>
                <w:szCs w:val="20"/>
                <w:lang w:val="es-419"/>
              </w:rPr>
            </w:pPr>
            <w:r>
              <w:rPr>
                <w:rFonts w:cstheme="minorHAnsi"/>
                <w:b/>
                <w:color w:val="000000" w:themeColor="text1"/>
                <w:sz w:val="20"/>
                <w:szCs w:val="20"/>
                <w:lang w:val="es-419"/>
              </w:rPr>
              <w:t>PRIMARIA</w:t>
            </w:r>
            <w:r w:rsidR="009F73F4" w:rsidRPr="00EB1648">
              <w:rPr>
                <w:rFonts w:cstheme="minorHAnsi"/>
                <w:b/>
                <w:color w:val="000000" w:themeColor="text1"/>
                <w:sz w:val="20"/>
                <w:szCs w:val="20"/>
                <w:lang w:val="es-419"/>
              </w:rPr>
              <w:t xml:space="preserve"> (Grad</w:t>
            </w:r>
            <w:r>
              <w:rPr>
                <w:rFonts w:cstheme="minorHAnsi"/>
                <w:b/>
                <w:color w:val="000000" w:themeColor="text1"/>
                <w:sz w:val="20"/>
                <w:szCs w:val="20"/>
                <w:lang w:val="es-419"/>
              </w:rPr>
              <w:t>o</w:t>
            </w:r>
            <w:r w:rsidR="009F73F4" w:rsidRPr="00EB1648">
              <w:rPr>
                <w:rFonts w:cstheme="minorHAnsi"/>
                <w:b/>
                <w:color w:val="000000" w:themeColor="text1"/>
                <w:sz w:val="20"/>
                <w:szCs w:val="20"/>
                <w:lang w:val="es-419"/>
              </w:rPr>
              <w:t>s K-5)</w:t>
            </w:r>
          </w:p>
          <w:p w14:paraId="0EF44268" w14:textId="1A1A3209" w:rsidR="009F73F4" w:rsidRPr="00EB1648" w:rsidRDefault="001C59A1" w:rsidP="00F90036">
            <w:pPr>
              <w:widowControl w:val="0"/>
              <w:tabs>
                <w:tab w:val="left" w:pos="90"/>
              </w:tabs>
              <w:autoSpaceDE w:val="0"/>
              <w:autoSpaceDN w:val="0"/>
              <w:adjustRightInd w:val="0"/>
              <w:rPr>
                <w:rFonts w:cstheme="minorHAnsi"/>
                <w:color w:val="000000" w:themeColor="text1"/>
                <w:sz w:val="20"/>
                <w:szCs w:val="20"/>
                <w:lang w:val="es-419"/>
              </w:rPr>
            </w:pPr>
            <w:r>
              <w:rPr>
                <w:rFonts w:cstheme="minorHAnsi"/>
                <w:color w:val="000000" w:themeColor="text1"/>
                <w:sz w:val="20"/>
                <w:szCs w:val="20"/>
                <w:lang w:val="es-419"/>
              </w:rPr>
              <w:t xml:space="preserve">EN </w:t>
            </w:r>
            <w:r w:rsidR="00F646C5">
              <w:rPr>
                <w:rFonts w:cstheme="minorHAnsi"/>
                <w:color w:val="000000" w:themeColor="text1"/>
                <w:sz w:val="20"/>
                <w:szCs w:val="20"/>
                <w:lang w:val="es-419"/>
              </w:rPr>
              <w:t>TODAS LAS ESCUELAS</w:t>
            </w:r>
          </w:p>
          <w:p w14:paraId="4BA43CE3" w14:textId="77777777" w:rsidR="009F73F4" w:rsidRPr="00EB1648" w:rsidRDefault="009F73F4" w:rsidP="00F90036">
            <w:pPr>
              <w:rPr>
                <w:rFonts w:cstheme="minorHAnsi"/>
                <w:color w:val="000000" w:themeColor="text1"/>
                <w:sz w:val="20"/>
                <w:szCs w:val="20"/>
                <w:lang w:val="es-419"/>
              </w:rPr>
            </w:pPr>
          </w:p>
          <w:p w14:paraId="76C0B7A3" w14:textId="69AE64D1" w:rsidR="009F73F4" w:rsidRPr="00EB1648" w:rsidRDefault="00F646C5" w:rsidP="009F73F4">
            <w:pPr>
              <w:pStyle w:val="ListParagraph"/>
              <w:numPr>
                <w:ilvl w:val="0"/>
                <w:numId w:val="6"/>
              </w:numPr>
              <w:ind w:left="166" w:hanging="180"/>
              <w:rPr>
                <w:rFonts w:cstheme="minorHAnsi"/>
                <w:b/>
                <w:color w:val="000000" w:themeColor="text1"/>
                <w:sz w:val="20"/>
                <w:szCs w:val="20"/>
                <w:lang w:val="es-419"/>
              </w:rPr>
            </w:pPr>
            <w:r>
              <w:rPr>
                <w:rFonts w:cstheme="minorHAnsi"/>
                <w:b/>
                <w:color w:val="000000" w:themeColor="text1"/>
                <w:sz w:val="20"/>
                <w:szCs w:val="20"/>
                <w:lang w:val="es-419"/>
              </w:rPr>
              <w:t>INTERMEDIA</w:t>
            </w:r>
            <w:r w:rsidR="009F73F4" w:rsidRPr="00EB1648">
              <w:rPr>
                <w:rFonts w:cstheme="minorHAnsi"/>
                <w:b/>
                <w:color w:val="000000" w:themeColor="text1"/>
                <w:sz w:val="20"/>
                <w:szCs w:val="20"/>
                <w:lang w:val="es-419"/>
              </w:rPr>
              <w:t xml:space="preserve"> (Grad</w:t>
            </w:r>
            <w:r>
              <w:rPr>
                <w:rFonts w:cstheme="minorHAnsi"/>
                <w:b/>
                <w:color w:val="000000" w:themeColor="text1"/>
                <w:sz w:val="20"/>
                <w:szCs w:val="20"/>
                <w:lang w:val="es-419"/>
              </w:rPr>
              <w:t>o</w:t>
            </w:r>
            <w:r w:rsidR="009F73F4" w:rsidRPr="00EB1648">
              <w:rPr>
                <w:rFonts w:cstheme="minorHAnsi"/>
                <w:b/>
                <w:color w:val="000000" w:themeColor="text1"/>
                <w:sz w:val="20"/>
                <w:szCs w:val="20"/>
                <w:lang w:val="es-419"/>
              </w:rPr>
              <w:t>s 6-8)</w:t>
            </w:r>
          </w:p>
          <w:p w14:paraId="5A51ECFD" w14:textId="75A2AFEF" w:rsidR="009F73F4" w:rsidRPr="00EB1648" w:rsidRDefault="001C59A1" w:rsidP="00F90036">
            <w:pPr>
              <w:widowControl w:val="0"/>
              <w:tabs>
                <w:tab w:val="left" w:pos="90"/>
              </w:tabs>
              <w:autoSpaceDE w:val="0"/>
              <w:autoSpaceDN w:val="0"/>
              <w:adjustRightInd w:val="0"/>
              <w:rPr>
                <w:rFonts w:cstheme="minorHAnsi"/>
                <w:color w:val="000000" w:themeColor="text1"/>
                <w:sz w:val="20"/>
                <w:szCs w:val="20"/>
                <w:lang w:val="es-419"/>
              </w:rPr>
            </w:pPr>
            <w:r>
              <w:rPr>
                <w:rFonts w:cstheme="minorHAnsi"/>
                <w:color w:val="000000" w:themeColor="text1"/>
                <w:sz w:val="20"/>
                <w:szCs w:val="20"/>
                <w:lang w:val="es-419"/>
              </w:rPr>
              <w:lastRenderedPageBreak/>
              <w:t xml:space="preserve">EN </w:t>
            </w:r>
            <w:r w:rsidR="00F646C5">
              <w:rPr>
                <w:rFonts w:cstheme="minorHAnsi"/>
                <w:color w:val="000000" w:themeColor="text1"/>
                <w:sz w:val="20"/>
                <w:szCs w:val="20"/>
                <w:lang w:val="es-419"/>
              </w:rPr>
              <w:t>TODAS LAS ESCUELAS</w:t>
            </w:r>
          </w:p>
          <w:p w14:paraId="13FD7AA8" w14:textId="77777777" w:rsidR="009F73F4" w:rsidRPr="00EB1648" w:rsidRDefault="009F73F4" w:rsidP="00F90036">
            <w:pPr>
              <w:widowControl w:val="0"/>
              <w:tabs>
                <w:tab w:val="left" w:pos="90"/>
              </w:tabs>
              <w:autoSpaceDE w:val="0"/>
              <w:autoSpaceDN w:val="0"/>
              <w:adjustRightInd w:val="0"/>
              <w:rPr>
                <w:rFonts w:cstheme="minorHAnsi"/>
                <w:color w:val="000000" w:themeColor="text1"/>
                <w:sz w:val="20"/>
                <w:szCs w:val="20"/>
                <w:lang w:val="es-419"/>
              </w:rPr>
            </w:pPr>
          </w:p>
          <w:p w14:paraId="7E574336" w14:textId="1B43B1A3" w:rsidR="009F73F4" w:rsidRPr="00EB1648" w:rsidRDefault="00F646C5" w:rsidP="009F73F4">
            <w:pPr>
              <w:pStyle w:val="ListParagraph"/>
              <w:numPr>
                <w:ilvl w:val="0"/>
                <w:numId w:val="6"/>
              </w:numPr>
              <w:ind w:left="166" w:hanging="194"/>
              <w:rPr>
                <w:rFonts w:cstheme="minorHAnsi"/>
                <w:b/>
                <w:color w:val="000000" w:themeColor="text1"/>
                <w:sz w:val="20"/>
                <w:szCs w:val="20"/>
                <w:lang w:val="es-419"/>
              </w:rPr>
            </w:pPr>
            <w:r>
              <w:rPr>
                <w:rFonts w:cstheme="minorHAnsi"/>
                <w:b/>
                <w:color w:val="000000" w:themeColor="text1"/>
                <w:sz w:val="20"/>
                <w:szCs w:val="20"/>
                <w:lang w:val="es-419"/>
              </w:rPr>
              <w:t>SECUNDARIA</w:t>
            </w:r>
            <w:r w:rsidR="009F73F4" w:rsidRPr="00EB1648">
              <w:rPr>
                <w:rFonts w:cstheme="minorHAnsi"/>
                <w:b/>
                <w:color w:val="000000" w:themeColor="text1"/>
                <w:sz w:val="20"/>
                <w:szCs w:val="20"/>
                <w:lang w:val="es-419"/>
              </w:rPr>
              <w:t xml:space="preserve"> (Grad</w:t>
            </w:r>
            <w:r>
              <w:rPr>
                <w:rFonts w:cstheme="minorHAnsi"/>
                <w:b/>
                <w:color w:val="000000" w:themeColor="text1"/>
                <w:sz w:val="20"/>
                <w:szCs w:val="20"/>
                <w:lang w:val="es-419"/>
              </w:rPr>
              <w:t>o</w:t>
            </w:r>
            <w:r w:rsidR="009F73F4" w:rsidRPr="00EB1648">
              <w:rPr>
                <w:rFonts w:cstheme="minorHAnsi"/>
                <w:b/>
                <w:color w:val="000000" w:themeColor="text1"/>
                <w:sz w:val="20"/>
                <w:szCs w:val="20"/>
                <w:lang w:val="es-419"/>
              </w:rPr>
              <w:t>s 9-12)</w:t>
            </w:r>
          </w:p>
          <w:p w14:paraId="74BA7A0E" w14:textId="0E57800C" w:rsidR="009F73F4" w:rsidRPr="00EB1648" w:rsidRDefault="001C59A1" w:rsidP="00F90036">
            <w:pPr>
              <w:widowControl w:val="0"/>
              <w:tabs>
                <w:tab w:val="left" w:pos="90"/>
              </w:tabs>
              <w:autoSpaceDE w:val="0"/>
              <w:autoSpaceDN w:val="0"/>
              <w:adjustRightInd w:val="0"/>
              <w:rPr>
                <w:rFonts w:cstheme="minorHAnsi"/>
                <w:color w:val="000000" w:themeColor="text1"/>
                <w:sz w:val="20"/>
                <w:szCs w:val="20"/>
                <w:lang w:val="es-419"/>
              </w:rPr>
            </w:pPr>
            <w:r>
              <w:rPr>
                <w:rFonts w:cstheme="minorHAnsi"/>
                <w:color w:val="000000" w:themeColor="text1"/>
                <w:sz w:val="20"/>
                <w:szCs w:val="20"/>
                <w:lang w:val="es-419"/>
              </w:rPr>
              <w:t xml:space="preserve">EN </w:t>
            </w:r>
            <w:r w:rsidR="00F646C5">
              <w:rPr>
                <w:rFonts w:cstheme="minorHAnsi"/>
                <w:color w:val="000000" w:themeColor="text1"/>
                <w:sz w:val="20"/>
                <w:szCs w:val="20"/>
                <w:lang w:val="es-419"/>
              </w:rPr>
              <w:t>TODAS LAS ESCUELAS</w:t>
            </w:r>
          </w:p>
        </w:tc>
      </w:tr>
      <w:tr w:rsidR="00FB7215" w:rsidRPr="00EB1648" w14:paraId="507BBDE1" w14:textId="77777777" w:rsidTr="00A73039">
        <w:tc>
          <w:tcPr>
            <w:tcW w:w="14622" w:type="dxa"/>
            <w:gridSpan w:val="8"/>
            <w:shd w:val="clear" w:color="auto" w:fill="BFBFBF" w:themeFill="background1" w:themeFillShade="BF"/>
          </w:tcPr>
          <w:p w14:paraId="05F9854E" w14:textId="403DD704" w:rsidR="009F73F4" w:rsidRPr="00EB1648" w:rsidRDefault="00F646C5" w:rsidP="00F90036">
            <w:pPr>
              <w:jc w:val="center"/>
              <w:rPr>
                <w:rFonts w:cstheme="minorHAnsi"/>
                <w:b/>
                <w:color w:val="000000" w:themeColor="text1"/>
                <w:lang w:val="es-419"/>
              </w:rPr>
            </w:pPr>
            <w:r>
              <w:rPr>
                <w:rFonts w:cstheme="minorHAnsi"/>
                <w:b/>
                <w:color w:val="000000" w:themeColor="text1"/>
                <w:lang w:val="es-419"/>
              </w:rPr>
              <w:lastRenderedPageBreak/>
              <w:t>CATEGORIA CRUZADA DEL KINDER (</w:t>
            </w:r>
            <w:r w:rsidR="009F73F4" w:rsidRPr="00F646C5">
              <w:rPr>
                <w:rFonts w:cstheme="minorHAnsi"/>
                <w:b/>
                <w:i/>
                <w:color w:val="000000" w:themeColor="text1"/>
                <w:sz w:val="20"/>
                <w:szCs w:val="20"/>
                <w:lang w:val="es-419"/>
              </w:rPr>
              <w:t xml:space="preserve">CROSS CATEGORICAL KINDERGARTEN </w:t>
            </w:r>
            <w:r w:rsidRPr="00F646C5">
              <w:rPr>
                <w:rFonts w:cstheme="minorHAnsi"/>
                <w:b/>
                <w:i/>
                <w:color w:val="000000" w:themeColor="text1"/>
                <w:sz w:val="20"/>
                <w:szCs w:val="20"/>
                <w:lang w:val="es-419"/>
              </w:rPr>
              <w:t xml:space="preserve">- </w:t>
            </w:r>
            <w:r w:rsidR="009F73F4" w:rsidRPr="00F646C5">
              <w:rPr>
                <w:rFonts w:cstheme="minorHAnsi"/>
                <w:b/>
                <w:i/>
                <w:color w:val="000000" w:themeColor="text1"/>
                <w:sz w:val="20"/>
                <w:szCs w:val="20"/>
                <w:lang w:val="es-419"/>
              </w:rPr>
              <w:t>CCK)</w:t>
            </w:r>
          </w:p>
        </w:tc>
      </w:tr>
      <w:tr w:rsidR="00DA7A97" w:rsidRPr="00EB1648" w14:paraId="2663991E" w14:textId="77777777" w:rsidTr="00A73039">
        <w:tc>
          <w:tcPr>
            <w:tcW w:w="4467" w:type="dxa"/>
            <w:shd w:val="clear" w:color="auto" w:fill="D9D9D9" w:themeFill="background1" w:themeFillShade="D9"/>
          </w:tcPr>
          <w:p w14:paraId="36303196" w14:textId="1F6750FA" w:rsidR="009F73F4" w:rsidRPr="00EB1648" w:rsidRDefault="00F646C5" w:rsidP="00F90036">
            <w:pPr>
              <w:rPr>
                <w:rFonts w:cstheme="minorHAnsi"/>
                <w:b/>
                <w:color w:val="000000" w:themeColor="text1"/>
                <w:lang w:val="es-419"/>
              </w:rPr>
            </w:pPr>
            <w:r w:rsidRPr="00EB1648">
              <w:rPr>
                <w:rFonts w:cstheme="minorHAnsi"/>
                <w:b/>
                <w:color w:val="000000" w:themeColor="text1"/>
                <w:lang w:val="es-419"/>
              </w:rPr>
              <w:t>Características</w:t>
            </w:r>
          </w:p>
        </w:tc>
        <w:tc>
          <w:tcPr>
            <w:tcW w:w="4639" w:type="dxa"/>
            <w:shd w:val="clear" w:color="auto" w:fill="D9D9D9" w:themeFill="background1" w:themeFillShade="D9"/>
          </w:tcPr>
          <w:p w14:paraId="71EB20F4" w14:textId="2479C55F" w:rsidR="009F73F4" w:rsidRPr="00EB1648" w:rsidRDefault="007248D0" w:rsidP="00F90036">
            <w:pPr>
              <w:rPr>
                <w:rFonts w:cstheme="minorHAnsi"/>
                <w:b/>
                <w:color w:val="000000" w:themeColor="text1"/>
                <w:lang w:val="es-419"/>
              </w:rPr>
            </w:pPr>
            <w:r>
              <w:rPr>
                <w:rFonts w:cstheme="minorHAnsi"/>
                <w:b/>
                <w:color w:val="000000" w:themeColor="text1"/>
                <w:lang w:val="es-419"/>
              </w:rPr>
              <w:t xml:space="preserve">Enseñanza </w:t>
            </w:r>
            <w:r w:rsidR="00F646C5" w:rsidRPr="00F646C5">
              <w:rPr>
                <w:rFonts w:cstheme="minorHAnsi"/>
                <w:b/>
                <w:color w:val="000000" w:themeColor="text1"/>
                <w:lang w:val="es-419"/>
              </w:rPr>
              <w:t xml:space="preserve">especialmente diseñada </w:t>
            </w:r>
          </w:p>
        </w:tc>
        <w:tc>
          <w:tcPr>
            <w:tcW w:w="1632" w:type="dxa"/>
            <w:gridSpan w:val="2"/>
            <w:shd w:val="clear" w:color="auto" w:fill="D9D9D9" w:themeFill="background1" w:themeFillShade="D9"/>
          </w:tcPr>
          <w:p w14:paraId="645C2C32" w14:textId="79D8D4BD" w:rsidR="009F73F4" w:rsidRPr="00EB1648" w:rsidRDefault="00F646C5" w:rsidP="00F90036">
            <w:pPr>
              <w:rPr>
                <w:rFonts w:cstheme="minorHAnsi"/>
                <w:b/>
                <w:color w:val="000000" w:themeColor="text1"/>
                <w:lang w:val="es-419"/>
              </w:rPr>
            </w:pPr>
            <w:r>
              <w:rPr>
                <w:rFonts w:cstheme="minorHAnsi"/>
                <w:b/>
                <w:color w:val="000000" w:themeColor="text1"/>
                <w:lang w:val="es-419"/>
              </w:rPr>
              <w:t>Tamaño de la Clase</w:t>
            </w:r>
          </w:p>
        </w:tc>
        <w:tc>
          <w:tcPr>
            <w:tcW w:w="3884" w:type="dxa"/>
            <w:gridSpan w:val="4"/>
            <w:tcBorders>
              <w:bottom w:val="single" w:sz="4" w:space="0" w:color="auto"/>
            </w:tcBorders>
            <w:shd w:val="clear" w:color="auto" w:fill="D9D9D9" w:themeFill="background1" w:themeFillShade="D9"/>
          </w:tcPr>
          <w:p w14:paraId="3F18683C" w14:textId="69A48F43" w:rsidR="009F73F4" w:rsidRPr="00EB1648" w:rsidRDefault="00F646C5" w:rsidP="00F90036">
            <w:pPr>
              <w:rPr>
                <w:rFonts w:cstheme="minorHAnsi"/>
                <w:b/>
                <w:color w:val="000000" w:themeColor="text1"/>
                <w:lang w:val="es-419"/>
              </w:rPr>
            </w:pPr>
            <w:r>
              <w:rPr>
                <w:rFonts w:cstheme="minorHAnsi"/>
                <w:b/>
                <w:color w:val="000000" w:themeColor="text1"/>
                <w:lang w:val="es-419"/>
              </w:rPr>
              <w:t xml:space="preserve">Niveles y </w:t>
            </w:r>
            <w:r w:rsidR="001C59A1">
              <w:rPr>
                <w:rFonts w:cstheme="minorHAnsi"/>
                <w:b/>
                <w:color w:val="000000" w:themeColor="text1"/>
                <w:lang w:val="es-419"/>
              </w:rPr>
              <w:t>Sitios</w:t>
            </w:r>
          </w:p>
        </w:tc>
      </w:tr>
      <w:tr w:rsidR="00DA7A97" w:rsidRPr="00EB1648" w14:paraId="40602C49" w14:textId="77777777" w:rsidTr="00A73039">
        <w:trPr>
          <w:trHeight w:val="332"/>
        </w:trPr>
        <w:tc>
          <w:tcPr>
            <w:tcW w:w="4467" w:type="dxa"/>
            <w:vMerge w:val="restart"/>
            <w:shd w:val="clear" w:color="auto" w:fill="auto"/>
          </w:tcPr>
          <w:p w14:paraId="55F5ED23" w14:textId="020EA7EB" w:rsidR="009F73F4" w:rsidRPr="00CD0325" w:rsidRDefault="008D42B9" w:rsidP="00F90036">
            <w:pPr>
              <w:rPr>
                <w:rFonts w:cstheme="minorHAnsi"/>
                <w:color w:val="000000" w:themeColor="text1"/>
                <w:sz w:val="20"/>
                <w:szCs w:val="20"/>
                <w:highlight w:val="yellow"/>
                <w:lang w:val="es-419"/>
              </w:rPr>
            </w:pPr>
            <w:r w:rsidRPr="002F551B">
              <w:rPr>
                <w:rFonts w:cstheme="minorHAnsi"/>
                <w:color w:val="000000" w:themeColor="text1"/>
                <w:sz w:val="20"/>
                <w:szCs w:val="20"/>
                <w:lang w:val="es-419"/>
              </w:rPr>
              <w:t xml:space="preserve">Los estudiantes atendidos en un programa de </w:t>
            </w:r>
            <w:r w:rsidR="00E34DC2" w:rsidRPr="002F551B">
              <w:rPr>
                <w:rFonts w:cstheme="minorHAnsi"/>
                <w:color w:val="000000" w:themeColor="text1"/>
                <w:sz w:val="20"/>
                <w:szCs w:val="20"/>
                <w:lang w:val="es-419"/>
              </w:rPr>
              <w:t>Categoría</w:t>
            </w:r>
            <w:r w:rsidRPr="002F551B">
              <w:rPr>
                <w:rFonts w:cstheme="minorHAnsi"/>
                <w:color w:val="000000" w:themeColor="text1"/>
                <w:sz w:val="20"/>
                <w:szCs w:val="20"/>
                <w:lang w:val="es-419"/>
              </w:rPr>
              <w:t xml:space="preserve"> Cruzada del </w:t>
            </w:r>
            <w:r w:rsidR="00E34DC2" w:rsidRPr="002F551B">
              <w:rPr>
                <w:rFonts w:cstheme="minorHAnsi"/>
                <w:color w:val="000000" w:themeColor="text1"/>
                <w:sz w:val="20"/>
                <w:szCs w:val="20"/>
                <w:lang w:val="es-419"/>
              </w:rPr>
              <w:t>Kínder</w:t>
            </w:r>
            <w:r w:rsidRPr="002F551B">
              <w:rPr>
                <w:rFonts w:cstheme="minorHAnsi"/>
                <w:color w:val="000000" w:themeColor="text1"/>
                <w:sz w:val="20"/>
                <w:szCs w:val="20"/>
                <w:lang w:val="es-419"/>
              </w:rPr>
              <w:t xml:space="preserve"> (CCK) </w:t>
            </w:r>
            <w:r w:rsidR="00436C49" w:rsidRPr="002F551B">
              <w:rPr>
                <w:rFonts w:cstheme="minorHAnsi"/>
                <w:color w:val="000000" w:themeColor="text1"/>
                <w:sz w:val="20"/>
                <w:szCs w:val="20"/>
                <w:lang w:val="es-419"/>
              </w:rPr>
              <w:t xml:space="preserve">participan </w:t>
            </w:r>
            <w:r w:rsidRPr="002F551B">
              <w:rPr>
                <w:rFonts w:cstheme="minorHAnsi"/>
                <w:color w:val="000000" w:themeColor="text1"/>
                <w:sz w:val="20"/>
                <w:szCs w:val="20"/>
                <w:lang w:val="es-419"/>
              </w:rPr>
              <w:t xml:space="preserve">en un año diagnóstico con un maestro de la educación especial altamente calificado para los estudiantes del Kínder </w:t>
            </w:r>
            <w:r w:rsidR="001C59A1" w:rsidRPr="002F551B">
              <w:rPr>
                <w:rFonts w:cstheme="minorHAnsi"/>
                <w:color w:val="000000" w:themeColor="text1"/>
                <w:sz w:val="20"/>
                <w:szCs w:val="20"/>
                <w:lang w:val="es-419"/>
              </w:rPr>
              <w:t>que se identifican</w:t>
            </w:r>
            <w:r w:rsidRPr="002F551B">
              <w:rPr>
                <w:rFonts w:cstheme="minorHAnsi"/>
                <w:color w:val="000000" w:themeColor="text1"/>
                <w:sz w:val="20"/>
                <w:szCs w:val="20"/>
                <w:lang w:val="es-419"/>
              </w:rPr>
              <w:t xml:space="preserve"> con una discapacidad. Los estudiantes que se atienden requieren una </w:t>
            </w:r>
            <w:r w:rsidR="001C59A1" w:rsidRPr="002F551B">
              <w:rPr>
                <w:rFonts w:cstheme="minorHAnsi"/>
                <w:color w:val="000000" w:themeColor="text1"/>
                <w:sz w:val="20"/>
                <w:szCs w:val="20"/>
                <w:lang w:val="es-419"/>
              </w:rPr>
              <w:t>enseñanza</w:t>
            </w:r>
            <w:r w:rsidRPr="002F551B">
              <w:rPr>
                <w:rFonts w:cstheme="minorHAnsi"/>
                <w:color w:val="000000" w:themeColor="text1"/>
                <w:sz w:val="20"/>
                <w:szCs w:val="20"/>
                <w:lang w:val="es-419"/>
              </w:rPr>
              <w:t xml:space="preserve"> intensiva, especialmente diseñada</w:t>
            </w:r>
            <w:r w:rsidR="006D5D94" w:rsidRPr="002F551B">
              <w:rPr>
                <w:rFonts w:cstheme="minorHAnsi"/>
                <w:color w:val="000000" w:themeColor="text1"/>
                <w:sz w:val="20"/>
                <w:szCs w:val="20"/>
                <w:lang w:val="es-419"/>
              </w:rPr>
              <w:t>,</w:t>
            </w:r>
            <w:r w:rsidRPr="002F551B">
              <w:rPr>
                <w:rFonts w:cstheme="minorHAnsi"/>
                <w:color w:val="000000" w:themeColor="text1"/>
                <w:sz w:val="20"/>
                <w:szCs w:val="20"/>
                <w:lang w:val="es-419"/>
              </w:rPr>
              <w:t xml:space="preserve"> en un grupo más pequeño p</w:t>
            </w:r>
            <w:r w:rsidR="006D5D94" w:rsidRPr="002F551B">
              <w:rPr>
                <w:rFonts w:cstheme="minorHAnsi"/>
                <w:color w:val="000000" w:themeColor="text1"/>
                <w:sz w:val="20"/>
                <w:szCs w:val="20"/>
                <w:lang w:val="es-419"/>
              </w:rPr>
              <w:t>or</w:t>
            </w:r>
            <w:r w:rsidRPr="002F551B">
              <w:rPr>
                <w:rFonts w:cstheme="minorHAnsi"/>
                <w:color w:val="000000" w:themeColor="text1"/>
                <w:sz w:val="20"/>
                <w:szCs w:val="20"/>
                <w:lang w:val="es-419"/>
              </w:rPr>
              <w:t xml:space="preserve"> la mayoría de su día escolar. Se </w:t>
            </w:r>
            <w:r w:rsidR="00436C49" w:rsidRPr="002F551B">
              <w:rPr>
                <w:rFonts w:cstheme="minorHAnsi"/>
                <w:color w:val="000000" w:themeColor="text1"/>
                <w:sz w:val="20"/>
                <w:szCs w:val="20"/>
                <w:lang w:val="es-419"/>
              </w:rPr>
              <w:t>recopilarán</w:t>
            </w:r>
            <w:r w:rsidRPr="002F551B">
              <w:rPr>
                <w:rFonts w:cstheme="minorHAnsi"/>
                <w:color w:val="000000" w:themeColor="text1"/>
                <w:sz w:val="20"/>
                <w:szCs w:val="20"/>
                <w:lang w:val="es-419"/>
              </w:rPr>
              <w:t xml:space="preserve"> datos de las evaluaciones en curso y datos de observación</w:t>
            </w:r>
            <w:r w:rsidR="00436C49" w:rsidRPr="002F551B">
              <w:rPr>
                <w:rFonts w:cstheme="minorHAnsi"/>
                <w:color w:val="000000" w:themeColor="text1"/>
                <w:sz w:val="20"/>
                <w:szCs w:val="20"/>
                <w:lang w:val="es-419"/>
              </w:rPr>
              <w:t xml:space="preserve"> y se combinarán </w:t>
            </w:r>
            <w:r w:rsidRPr="002F551B">
              <w:rPr>
                <w:rFonts w:cstheme="minorHAnsi"/>
                <w:color w:val="000000" w:themeColor="text1"/>
                <w:sz w:val="20"/>
                <w:szCs w:val="20"/>
                <w:lang w:val="es-419"/>
              </w:rPr>
              <w:t xml:space="preserve">con oportunidades de intervención, modificaciones y adaptaciones. </w:t>
            </w:r>
            <w:r w:rsidR="009B4D17" w:rsidRPr="002F551B">
              <w:rPr>
                <w:rFonts w:cstheme="minorHAnsi"/>
                <w:color w:val="000000" w:themeColor="text1"/>
                <w:sz w:val="20"/>
                <w:szCs w:val="20"/>
                <w:lang w:val="es-419"/>
              </w:rPr>
              <w:t xml:space="preserve">Los estudiantes atendidos en un programa CCK </w:t>
            </w:r>
            <w:r w:rsidR="005A5D48" w:rsidRPr="002F551B">
              <w:rPr>
                <w:rFonts w:cstheme="minorHAnsi"/>
                <w:color w:val="000000" w:themeColor="text1"/>
                <w:sz w:val="20"/>
                <w:szCs w:val="20"/>
                <w:lang w:val="es-419"/>
              </w:rPr>
              <w:t>siguen</w:t>
            </w:r>
            <w:r w:rsidR="009B4D17" w:rsidRPr="002F551B">
              <w:rPr>
                <w:rFonts w:cstheme="minorHAnsi"/>
                <w:color w:val="000000" w:themeColor="text1"/>
                <w:sz w:val="20"/>
                <w:szCs w:val="20"/>
                <w:lang w:val="es-419"/>
              </w:rPr>
              <w:t xml:space="preserve"> las Materias Básicas Comunes de Carolina del Norte.</w:t>
            </w:r>
            <w:r w:rsidRPr="002F551B">
              <w:rPr>
                <w:rFonts w:cstheme="minorHAnsi"/>
                <w:color w:val="000000" w:themeColor="text1"/>
                <w:sz w:val="20"/>
                <w:szCs w:val="20"/>
                <w:lang w:val="es-419"/>
              </w:rPr>
              <w:t xml:space="preserve"> El programa CCK prepara a los estudiantes para tener acceso a l</w:t>
            </w:r>
            <w:r w:rsidR="009B4D17" w:rsidRPr="002F551B">
              <w:rPr>
                <w:rFonts w:cstheme="minorHAnsi"/>
                <w:color w:val="000000" w:themeColor="text1"/>
                <w:sz w:val="20"/>
                <w:szCs w:val="20"/>
                <w:lang w:val="es-419"/>
              </w:rPr>
              <w:t>as Materias Básicas Comunes de Carolina del Norte</w:t>
            </w:r>
            <w:r w:rsidRPr="002F551B">
              <w:rPr>
                <w:rFonts w:cstheme="minorHAnsi"/>
                <w:color w:val="000000" w:themeColor="text1"/>
                <w:sz w:val="20"/>
                <w:szCs w:val="20"/>
                <w:lang w:val="es-419"/>
              </w:rPr>
              <w:t xml:space="preserve"> o al Currículo </w:t>
            </w:r>
            <w:r w:rsidR="0007309A" w:rsidRPr="002F551B">
              <w:rPr>
                <w:rFonts w:cstheme="minorHAnsi"/>
                <w:color w:val="000000" w:themeColor="text1"/>
                <w:sz w:val="20"/>
                <w:szCs w:val="20"/>
                <w:lang w:val="es-419"/>
              </w:rPr>
              <w:t>Extendido</w:t>
            </w:r>
            <w:r w:rsidRPr="002F551B">
              <w:rPr>
                <w:rFonts w:cstheme="minorHAnsi"/>
                <w:color w:val="000000" w:themeColor="text1"/>
                <w:sz w:val="20"/>
                <w:szCs w:val="20"/>
                <w:lang w:val="es-419"/>
              </w:rPr>
              <w:t xml:space="preserve"> de l</w:t>
            </w:r>
            <w:r w:rsidR="009B4D17" w:rsidRPr="002F551B">
              <w:rPr>
                <w:rFonts w:cstheme="minorHAnsi"/>
                <w:color w:val="000000" w:themeColor="text1"/>
                <w:sz w:val="20"/>
                <w:szCs w:val="20"/>
                <w:lang w:val="es-419"/>
              </w:rPr>
              <w:t xml:space="preserve">as Materias </w:t>
            </w:r>
            <w:r w:rsidR="0007309A" w:rsidRPr="002F551B">
              <w:rPr>
                <w:rFonts w:cstheme="minorHAnsi"/>
                <w:color w:val="000000" w:themeColor="text1"/>
                <w:sz w:val="20"/>
                <w:szCs w:val="20"/>
                <w:lang w:val="es-419"/>
              </w:rPr>
              <w:t>Básicas</w:t>
            </w:r>
            <w:r w:rsidR="009B4D17" w:rsidRPr="002F551B">
              <w:rPr>
                <w:rFonts w:cstheme="minorHAnsi"/>
                <w:color w:val="000000" w:themeColor="text1"/>
                <w:sz w:val="20"/>
                <w:szCs w:val="20"/>
                <w:lang w:val="es-419"/>
              </w:rPr>
              <w:t xml:space="preserve"> Comunes d</w:t>
            </w:r>
            <w:r w:rsidRPr="002F551B">
              <w:rPr>
                <w:rFonts w:cstheme="minorHAnsi"/>
                <w:color w:val="000000" w:themeColor="text1"/>
                <w:sz w:val="20"/>
                <w:szCs w:val="20"/>
                <w:lang w:val="es-419"/>
              </w:rPr>
              <w:t>el Norte.</w:t>
            </w:r>
          </w:p>
        </w:tc>
        <w:tc>
          <w:tcPr>
            <w:tcW w:w="4639" w:type="dxa"/>
            <w:vMerge w:val="restart"/>
          </w:tcPr>
          <w:p w14:paraId="39DCBA54" w14:textId="70015100" w:rsidR="008D42B9" w:rsidRPr="008D42B9" w:rsidRDefault="009B4D17" w:rsidP="008D42B9">
            <w:pPr>
              <w:widowControl w:val="0"/>
              <w:numPr>
                <w:ilvl w:val="0"/>
                <w:numId w:val="1"/>
              </w:numPr>
              <w:ind w:left="166" w:hanging="169"/>
              <w:rPr>
                <w:rFonts w:cstheme="minorHAnsi"/>
                <w:b/>
                <w:color w:val="000000" w:themeColor="text1"/>
                <w:sz w:val="20"/>
                <w:szCs w:val="20"/>
                <w:lang w:val="es-419"/>
              </w:rPr>
            </w:pPr>
            <w:r w:rsidRPr="009B4D17">
              <w:rPr>
                <w:rFonts w:cstheme="minorHAnsi"/>
                <w:b/>
                <w:color w:val="000000" w:themeColor="text1"/>
                <w:sz w:val="20"/>
                <w:szCs w:val="20"/>
                <w:lang w:val="es-419"/>
              </w:rPr>
              <w:t xml:space="preserve">Currículo:  Materias básicas comunes de Carolina del Norte </w:t>
            </w:r>
          </w:p>
          <w:p w14:paraId="03407026" w14:textId="181E7F8E" w:rsidR="009F73F4" w:rsidRPr="008D42B9" w:rsidRDefault="008D42B9" w:rsidP="009F73F4">
            <w:pPr>
              <w:widowControl w:val="0"/>
              <w:numPr>
                <w:ilvl w:val="0"/>
                <w:numId w:val="1"/>
              </w:numPr>
              <w:ind w:left="166" w:hanging="169"/>
              <w:rPr>
                <w:rFonts w:cstheme="minorHAnsi"/>
                <w:color w:val="000000" w:themeColor="text1"/>
                <w:sz w:val="20"/>
                <w:szCs w:val="20"/>
                <w:lang w:val="es-419"/>
              </w:rPr>
            </w:pPr>
            <w:r w:rsidRPr="008D42B9">
              <w:rPr>
                <w:rFonts w:cstheme="minorHAnsi"/>
                <w:color w:val="000000" w:themeColor="text1"/>
                <w:sz w:val="20"/>
                <w:szCs w:val="20"/>
                <w:lang w:val="es-419"/>
              </w:rPr>
              <w:t>La enseñanza se basa en los estándares comunes estatales del nivel de grado del Kínder</w:t>
            </w:r>
          </w:p>
          <w:p w14:paraId="5A1B06AB" w14:textId="25B76C38" w:rsidR="009F73F4" w:rsidRPr="00D211AC" w:rsidRDefault="00D211AC" w:rsidP="009F73F4">
            <w:pPr>
              <w:widowControl w:val="0"/>
              <w:numPr>
                <w:ilvl w:val="0"/>
                <w:numId w:val="1"/>
              </w:numPr>
              <w:ind w:left="166" w:hanging="169"/>
              <w:rPr>
                <w:rFonts w:cstheme="minorHAnsi"/>
                <w:color w:val="000000" w:themeColor="text1"/>
                <w:sz w:val="20"/>
                <w:szCs w:val="20"/>
                <w:lang w:val="es-419"/>
              </w:rPr>
            </w:pPr>
            <w:r w:rsidRPr="00D211AC">
              <w:rPr>
                <w:rFonts w:cstheme="minorHAnsi"/>
                <w:color w:val="000000" w:themeColor="text1"/>
                <w:sz w:val="20"/>
                <w:szCs w:val="20"/>
                <w:lang w:val="es-419"/>
              </w:rPr>
              <w:t>Las prácticas de la enseñanza incluyen el desarrollo de la independencia co</w:t>
            </w:r>
            <w:r>
              <w:rPr>
                <w:rFonts w:cstheme="minorHAnsi"/>
                <w:color w:val="000000" w:themeColor="text1"/>
                <w:sz w:val="20"/>
                <w:szCs w:val="20"/>
                <w:lang w:val="es-419"/>
              </w:rPr>
              <w:t>n la</w:t>
            </w:r>
            <w:r w:rsidRPr="00D211AC">
              <w:rPr>
                <w:rFonts w:cstheme="minorHAnsi"/>
                <w:color w:val="000000" w:themeColor="text1"/>
                <w:sz w:val="20"/>
                <w:szCs w:val="20"/>
                <w:lang w:val="es-419"/>
              </w:rPr>
              <w:t>s destrezas de autoayuda</w:t>
            </w:r>
            <w:r>
              <w:rPr>
                <w:rFonts w:cstheme="minorHAnsi"/>
                <w:color w:val="000000" w:themeColor="text1"/>
                <w:sz w:val="20"/>
                <w:szCs w:val="20"/>
                <w:lang w:val="es-419"/>
              </w:rPr>
              <w:t>, practicar los procesos y las rutinas del aula, y trabajar en grupos enteros, pequeños e independientemente</w:t>
            </w:r>
          </w:p>
          <w:p w14:paraId="59DBB60C" w14:textId="411D3039" w:rsidR="009F73F4" w:rsidRPr="00D211AC" w:rsidRDefault="00D211AC" w:rsidP="009F73F4">
            <w:pPr>
              <w:widowControl w:val="0"/>
              <w:numPr>
                <w:ilvl w:val="0"/>
                <w:numId w:val="1"/>
              </w:numPr>
              <w:ind w:left="166" w:hanging="169"/>
              <w:rPr>
                <w:rFonts w:cstheme="minorHAnsi"/>
                <w:color w:val="000000" w:themeColor="text1"/>
                <w:sz w:val="20"/>
                <w:szCs w:val="20"/>
                <w:lang w:val="es-419"/>
              </w:rPr>
            </w:pPr>
            <w:r w:rsidRPr="00D211AC">
              <w:rPr>
                <w:rFonts w:cstheme="minorHAnsi"/>
                <w:color w:val="000000" w:themeColor="text1"/>
                <w:sz w:val="20"/>
                <w:szCs w:val="20"/>
                <w:lang w:val="es-419"/>
              </w:rPr>
              <w:t xml:space="preserve">La enseñanza de las destrezas de comunicación y las </w:t>
            </w:r>
            <w:r>
              <w:rPr>
                <w:rFonts w:cstheme="minorHAnsi"/>
                <w:color w:val="000000" w:themeColor="text1"/>
                <w:sz w:val="20"/>
                <w:szCs w:val="20"/>
                <w:lang w:val="es-419"/>
              </w:rPr>
              <w:t>destrezas sociales se integran a lo largo del día escolar</w:t>
            </w:r>
          </w:p>
          <w:p w14:paraId="2BFE46C4" w14:textId="4E7FA743" w:rsidR="009F73F4" w:rsidRPr="00D211AC" w:rsidRDefault="00D211AC" w:rsidP="000034C7">
            <w:pPr>
              <w:widowControl w:val="0"/>
              <w:numPr>
                <w:ilvl w:val="0"/>
                <w:numId w:val="1"/>
              </w:numPr>
              <w:ind w:left="166" w:hanging="169"/>
              <w:rPr>
                <w:rFonts w:cstheme="minorHAnsi"/>
                <w:color w:val="000000" w:themeColor="text1"/>
                <w:sz w:val="20"/>
                <w:szCs w:val="20"/>
                <w:lang w:val="es-419"/>
              </w:rPr>
            </w:pPr>
            <w:r w:rsidRPr="00D211AC">
              <w:rPr>
                <w:rFonts w:cstheme="minorHAnsi"/>
                <w:color w:val="000000" w:themeColor="text1"/>
                <w:sz w:val="20"/>
                <w:szCs w:val="20"/>
                <w:lang w:val="es-419"/>
              </w:rPr>
              <w:t>Se les enseña las expectativas y estas se proporcionan para l</w:t>
            </w:r>
            <w:r>
              <w:rPr>
                <w:rFonts w:cstheme="minorHAnsi"/>
                <w:color w:val="000000" w:themeColor="text1"/>
                <w:sz w:val="20"/>
                <w:szCs w:val="20"/>
                <w:lang w:val="es-419"/>
              </w:rPr>
              <w:t>a</w:t>
            </w:r>
            <w:r w:rsidRPr="00D211AC">
              <w:rPr>
                <w:rFonts w:cstheme="minorHAnsi"/>
                <w:color w:val="000000" w:themeColor="text1"/>
                <w:sz w:val="20"/>
                <w:szCs w:val="20"/>
                <w:lang w:val="es-419"/>
              </w:rPr>
              <w:t>s conduct</w:t>
            </w:r>
            <w:r>
              <w:rPr>
                <w:rFonts w:cstheme="minorHAnsi"/>
                <w:color w:val="000000" w:themeColor="text1"/>
                <w:sz w:val="20"/>
                <w:szCs w:val="20"/>
                <w:lang w:val="es-419"/>
              </w:rPr>
              <w:t>a</w:t>
            </w:r>
            <w:r w:rsidRPr="00D211AC">
              <w:rPr>
                <w:rFonts w:cstheme="minorHAnsi"/>
                <w:color w:val="000000" w:themeColor="text1"/>
                <w:sz w:val="20"/>
                <w:szCs w:val="20"/>
                <w:lang w:val="es-419"/>
              </w:rPr>
              <w:t>s adecuad</w:t>
            </w:r>
            <w:r>
              <w:rPr>
                <w:rFonts w:cstheme="minorHAnsi"/>
                <w:color w:val="000000" w:themeColor="text1"/>
                <w:sz w:val="20"/>
                <w:szCs w:val="20"/>
                <w:lang w:val="es-419"/>
              </w:rPr>
              <w:t xml:space="preserve">as al desarrollo en el entorno de </w:t>
            </w:r>
            <w:r w:rsidR="00D63795">
              <w:rPr>
                <w:rFonts w:cstheme="minorHAnsi"/>
                <w:color w:val="000000" w:themeColor="text1"/>
                <w:sz w:val="20"/>
                <w:szCs w:val="20"/>
                <w:lang w:val="es-419"/>
              </w:rPr>
              <w:t xml:space="preserve">toda </w:t>
            </w:r>
            <w:r>
              <w:rPr>
                <w:rFonts w:cstheme="minorHAnsi"/>
                <w:color w:val="000000" w:themeColor="text1"/>
                <w:sz w:val="20"/>
                <w:szCs w:val="20"/>
                <w:lang w:val="es-419"/>
              </w:rPr>
              <w:t>la escuela</w:t>
            </w:r>
          </w:p>
        </w:tc>
        <w:tc>
          <w:tcPr>
            <w:tcW w:w="1632" w:type="dxa"/>
            <w:gridSpan w:val="2"/>
            <w:vMerge w:val="restart"/>
          </w:tcPr>
          <w:p w14:paraId="54ED95F5" w14:textId="77777777" w:rsidR="009F73F4" w:rsidRPr="00D211AC" w:rsidRDefault="009F73F4" w:rsidP="00F90036">
            <w:pPr>
              <w:rPr>
                <w:rFonts w:cstheme="minorHAnsi"/>
                <w:color w:val="000000" w:themeColor="text1"/>
                <w:sz w:val="20"/>
                <w:szCs w:val="20"/>
                <w:lang w:val="es-419"/>
              </w:rPr>
            </w:pPr>
          </w:p>
          <w:p w14:paraId="399EC028" w14:textId="54D0F1A6" w:rsidR="009F73F4" w:rsidRPr="00D211AC" w:rsidRDefault="009F73F4" w:rsidP="00F90036">
            <w:pPr>
              <w:rPr>
                <w:rFonts w:cstheme="minorHAnsi"/>
                <w:color w:val="000000" w:themeColor="text1"/>
                <w:sz w:val="18"/>
                <w:szCs w:val="18"/>
                <w:lang w:val="es-419"/>
              </w:rPr>
            </w:pPr>
            <w:r w:rsidRPr="00D211AC">
              <w:rPr>
                <w:rFonts w:cstheme="minorHAnsi"/>
                <w:color w:val="000000" w:themeColor="text1"/>
                <w:sz w:val="18"/>
                <w:szCs w:val="18"/>
                <w:lang w:val="es-419"/>
              </w:rPr>
              <w:t xml:space="preserve">12 </w:t>
            </w:r>
            <w:r w:rsidR="00D211AC">
              <w:rPr>
                <w:rFonts w:cstheme="minorHAnsi"/>
                <w:color w:val="000000" w:themeColor="text1"/>
                <w:sz w:val="18"/>
                <w:szCs w:val="18"/>
                <w:lang w:val="es-419"/>
              </w:rPr>
              <w:t>Estudiantes</w:t>
            </w:r>
            <w:r w:rsidRPr="00D211AC">
              <w:rPr>
                <w:rFonts w:cstheme="minorHAnsi"/>
                <w:color w:val="000000" w:themeColor="text1"/>
                <w:sz w:val="18"/>
                <w:szCs w:val="18"/>
                <w:lang w:val="es-419"/>
              </w:rPr>
              <w:t xml:space="preserve"> </w:t>
            </w:r>
          </w:p>
          <w:p w14:paraId="1A3E8471" w14:textId="77777777" w:rsidR="009F73F4" w:rsidRPr="00D211AC" w:rsidRDefault="009F73F4" w:rsidP="00F90036">
            <w:pPr>
              <w:rPr>
                <w:rFonts w:cstheme="minorHAnsi"/>
                <w:color w:val="000000" w:themeColor="text1"/>
                <w:sz w:val="18"/>
                <w:szCs w:val="18"/>
                <w:lang w:val="es-419"/>
              </w:rPr>
            </w:pPr>
          </w:p>
          <w:p w14:paraId="6B6BA895" w14:textId="3B4C10E7" w:rsidR="009F73F4" w:rsidRPr="00D211AC" w:rsidRDefault="009F73F4" w:rsidP="00F90036">
            <w:pPr>
              <w:rPr>
                <w:rFonts w:cstheme="minorHAnsi"/>
                <w:color w:val="000000" w:themeColor="text1"/>
                <w:sz w:val="18"/>
                <w:szCs w:val="18"/>
                <w:lang w:val="es-419"/>
              </w:rPr>
            </w:pPr>
            <w:r w:rsidRPr="00D211AC">
              <w:rPr>
                <w:rFonts w:cstheme="minorHAnsi"/>
                <w:color w:val="000000" w:themeColor="text1"/>
                <w:sz w:val="18"/>
                <w:szCs w:val="18"/>
                <w:lang w:val="es-419"/>
              </w:rPr>
              <w:t xml:space="preserve">1 </w:t>
            </w:r>
            <w:r w:rsidR="00D211AC">
              <w:rPr>
                <w:rFonts w:cstheme="minorHAnsi"/>
                <w:color w:val="000000" w:themeColor="text1"/>
                <w:sz w:val="18"/>
                <w:szCs w:val="18"/>
                <w:lang w:val="es-419"/>
              </w:rPr>
              <w:t>Maestro</w:t>
            </w:r>
            <w:r w:rsidRPr="00D211AC">
              <w:rPr>
                <w:rFonts w:cstheme="minorHAnsi"/>
                <w:color w:val="000000" w:themeColor="text1"/>
                <w:sz w:val="18"/>
                <w:szCs w:val="18"/>
                <w:lang w:val="es-419"/>
              </w:rPr>
              <w:t xml:space="preserve"> </w:t>
            </w:r>
          </w:p>
          <w:p w14:paraId="1C2F4B8D" w14:textId="77777777" w:rsidR="009F73F4" w:rsidRPr="00D211AC" w:rsidRDefault="009F73F4" w:rsidP="00F90036">
            <w:pPr>
              <w:rPr>
                <w:rFonts w:cstheme="minorHAnsi"/>
                <w:color w:val="000000" w:themeColor="text1"/>
                <w:sz w:val="18"/>
                <w:szCs w:val="18"/>
                <w:lang w:val="es-419"/>
              </w:rPr>
            </w:pPr>
          </w:p>
          <w:p w14:paraId="5D721798" w14:textId="61DDD39C" w:rsidR="009F73F4" w:rsidRPr="00D211AC" w:rsidRDefault="009F73F4" w:rsidP="00F90036">
            <w:pPr>
              <w:rPr>
                <w:rFonts w:cstheme="minorHAnsi"/>
                <w:color w:val="000000" w:themeColor="text1"/>
                <w:sz w:val="18"/>
                <w:szCs w:val="18"/>
                <w:lang w:val="es-419"/>
              </w:rPr>
            </w:pPr>
            <w:r w:rsidRPr="00D211AC">
              <w:rPr>
                <w:rFonts w:cstheme="minorHAnsi"/>
                <w:color w:val="000000" w:themeColor="text1"/>
                <w:sz w:val="18"/>
                <w:szCs w:val="18"/>
                <w:lang w:val="es-419"/>
              </w:rPr>
              <w:t xml:space="preserve">1 </w:t>
            </w:r>
            <w:r w:rsidR="00D211AC">
              <w:rPr>
                <w:rFonts w:cstheme="minorHAnsi"/>
                <w:color w:val="000000" w:themeColor="text1"/>
                <w:sz w:val="18"/>
                <w:szCs w:val="18"/>
                <w:lang w:val="es-419"/>
              </w:rPr>
              <w:t>Maestro Auxiliar</w:t>
            </w:r>
            <w:r w:rsidRPr="00D211AC">
              <w:rPr>
                <w:rFonts w:cstheme="minorHAnsi"/>
                <w:color w:val="000000" w:themeColor="text1"/>
                <w:sz w:val="18"/>
                <w:szCs w:val="18"/>
                <w:lang w:val="es-419"/>
              </w:rPr>
              <w:t xml:space="preserve">  </w:t>
            </w:r>
          </w:p>
          <w:p w14:paraId="7D0004F9" w14:textId="77777777" w:rsidR="009F73F4" w:rsidRPr="00EB1648" w:rsidRDefault="009F73F4" w:rsidP="00F90036">
            <w:pPr>
              <w:rPr>
                <w:rFonts w:cstheme="minorHAnsi"/>
                <w:color w:val="000000" w:themeColor="text1"/>
                <w:sz w:val="20"/>
                <w:szCs w:val="20"/>
                <w:lang w:val="es-419"/>
              </w:rPr>
            </w:pPr>
          </w:p>
        </w:tc>
        <w:tc>
          <w:tcPr>
            <w:tcW w:w="3884" w:type="dxa"/>
            <w:gridSpan w:val="4"/>
            <w:tcBorders>
              <w:bottom w:val="nil"/>
            </w:tcBorders>
          </w:tcPr>
          <w:p w14:paraId="0530E8D0" w14:textId="573C88BA" w:rsidR="009F73F4" w:rsidRPr="00EB1648" w:rsidRDefault="00D211AC" w:rsidP="00F90036">
            <w:pPr>
              <w:pStyle w:val="ListParagraph"/>
              <w:widowControl w:val="0"/>
              <w:numPr>
                <w:ilvl w:val="0"/>
                <w:numId w:val="6"/>
              </w:numPr>
              <w:tabs>
                <w:tab w:val="left" w:pos="90"/>
              </w:tabs>
              <w:autoSpaceDE w:val="0"/>
              <w:autoSpaceDN w:val="0"/>
              <w:adjustRightInd w:val="0"/>
              <w:ind w:left="346"/>
              <w:rPr>
                <w:rFonts w:cstheme="minorHAnsi"/>
                <w:b/>
                <w:color w:val="000000" w:themeColor="text1"/>
                <w:sz w:val="20"/>
                <w:szCs w:val="20"/>
                <w:lang w:val="es-419"/>
              </w:rPr>
            </w:pPr>
            <w:r>
              <w:rPr>
                <w:rFonts w:cstheme="minorHAnsi"/>
                <w:b/>
                <w:color w:val="000000" w:themeColor="text1"/>
                <w:sz w:val="20"/>
                <w:szCs w:val="20"/>
                <w:lang w:val="es-419"/>
              </w:rPr>
              <w:t>Primaria</w:t>
            </w:r>
            <w:r w:rsidR="009F73F4" w:rsidRPr="00EB1648">
              <w:rPr>
                <w:rFonts w:cstheme="minorHAnsi"/>
                <w:b/>
                <w:color w:val="000000" w:themeColor="text1"/>
                <w:sz w:val="20"/>
                <w:szCs w:val="20"/>
                <w:lang w:val="es-419"/>
              </w:rPr>
              <w:t xml:space="preserve"> (Grad</w:t>
            </w:r>
            <w:r>
              <w:rPr>
                <w:rFonts w:cstheme="minorHAnsi"/>
                <w:b/>
                <w:color w:val="000000" w:themeColor="text1"/>
                <w:sz w:val="20"/>
                <w:szCs w:val="20"/>
                <w:lang w:val="es-419"/>
              </w:rPr>
              <w:t>o</w:t>
            </w:r>
            <w:r w:rsidR="009F73F4" w:rsidRPr="00EB1648">
              <w:rPr>
                <w:rFonts w:cstheme="minorHAnsi"/>
                <w:b/>
                <w:color w:val="000000" w:themeColor="text1"/>
                <w:sz w:val="20"/>
                <w:szCs w:val="20"/>
                <w:lang w:val="es-419"/>
              </w:rPr>
              <w:t xml:space="preserve"> K)</w:t>
            </w:r>
          </w:p>
        </w:tc>
      </w:tr>
      <w:tr w:rsidR="00DA7A97" w:rsidRPr="00EB1648" w14:paraId="6990C2D8" w14:textId="77777777" w:rsidTr="00A73039">
        <w:trPr>
          <w:trHeight w:val="2780"/>
        </w:trPr>
        <w:tc>
          <w:tcPr>
            <w:tcW w:w="4467" w:type="dxa"/>
            <w:vMerge/>
            <w:shd w:val="clear" w:color="auto" w:fill="auto"/>
          </w:tcPr>
          <w:p w14:paraId="152D76A4" w14:textId="77777777" w:rsidR="009F73F4" w:rsidRPr="00EB1648" w:rsidRDefault="009F73F4" w:rsidP="00F90036">
            <w:pPr>
              <w:rPr>
                <w:rFonts w:cstheme="minorHAnsi"/>
                <w:color w:val="000000" w:themeColor="text1"/>
                <w:sz w:val="20"/>
                <w:szCs w:val="20"/>
                <w:lang w:val="es-419"/>
              </w:rPr>
            </w:pPr>
          </w:p>
        </w:tc>
        <w:tc>
          <w:tcPr>
            <w:tcW w:w="4639" w:type="dxa"/>
            <w:vMerge/>
          </w:tcPr>
          <w:p w14:paraId="0C2D244F" w14:textId="77777777" w:rsidR="009F73F4" w:rsidRPr="00EB1648" w:rsidRDefault="009F73F4" w:rsidP="009F73F4">
            <w:pPr>
              <w:widowControl w:val="0"/>
              <w:numPr>
                <w:ilvl w:val="0"/>
                <w:numId w:val="1"/>
              </w:numPr>
              <w:ind w:left="166" w:hanging="169"/>
              <w:rPr>
                <w:rFonts w:cstheme="minorHAnsi"/>
                <w:b/>
                <w:color w:val="000000" w:themeColor="text1"/>
                <w:sz w:val="20"/>
                <w:szCs w:val="20"/>
                <w:lang w:val="es-419"/>
              </w:rPr>
            </w:pPr>
          </w:p>
        </w:tc>
        <w:tc>
          <w:tcPr>
            <w:tcW w:w="1632" w:type="dxa"/>
            <w:gridSpan w:val="2"/>
            <w:vMerge/>
          </w:tcPr>
          <w:p w14:paraId="3AD69D0D" w14:textId="77777777" w:rsidR="009F73F4" w:rsidRPr="00EB1648" w:rsidRDefault="009F73F4" w:rsidP="00F90036">
            <w:pPr>
              <w:rPr>
                <w:rFonts w:cstheme="minorHAnsi"/>
                <w:color w:val="000000" w:themeColor="text1"/>
                <w:sz w:val="20"/>
                <w:szCs w:val="20"/>
                <w:lang w:val="es-419"/>
              </w:rPr>
            </w:pPr>
          </w:p>
        </w:tc>
        <w:tc>
          <w:tcPr>
            <w:tcW w:w="1794" w:type="dxa"/>
            <w:gridSpan w:val="3"/>
            <w:tcBorders>
              <w:top w:val="nil"/>
              <w:right w:val="nil"/>
            </w:tcBorders>
          </w:tcPr>
          <w:p w14:paraId="6E38869A" w14:textId="77777777" w:rsidR="00DC720D" w:rsidRPr="00EB1648" w:rsidRDefault="00DC720D" w:rsidP="00DC720D">
            <w:pPr>
              <w:rPr>
                <w:color w:val="000000" w:themeColor="text1"/>
                <w:sz w:val="20"/>
                <w:szCs w:val="20"/>
                <w:lang w:val="es-419"/>
              </w:rPr>
            </w:pPr>
            <w:r w:rsidRPr="00EB1648">
              <w:rPr>
                <w:color w:val="000000" w:themeColor="text1"/>
                <w:sz w:val="20"/>
                <w:szCs w:val="20"/>
                <w:lang w:val="es-419"/>
              </w:rPr>
              <w:t>Apex</w:t>
            </w:r>
          </w:p>
          <w:p w14:paraId="0990B783" w14:textId="77777777" w:rsidR="00DC720D" w:rsidRPr="00EB1648" w:rsidRDefault="00DC720D" w:rsidP="00DC720D">
            <w:pPr>
              <w:rPr>
                <w:color w:val="000000" w:themeColor="text1"/>
                <w:sz w:val="20"/>
                <w:szCs w:val="20"/>
                <w:lang w:val="es-419"/>
              </w:rPr>
            </w:pPr>
            <w:r w:rsidRPr="00EB1648">
              <w:rPr>
                <w:color w:val="000000" w:themeColor="text1"/>
                <w:sz w:val="20"/>
                <w:szCs w:val="20"/>
                <w:lang w:val="es-419"/>
              </w:rPr>
              <w:t>Ballentine</w:t>
            </w:r>
          </w:p>
          <w:p w14:paraId="25212E1C" w14:textId="77777777" w:rsidR="00DC720D" w:rsidRPr="00EB1648" w:rsidRDefault="00DC720D" w:rsidP="00DC720D">
            <w:pPr>
              <w:rPr>
                <w:color w:val="000000" w:themeColor="text1"/>
                <w:sz w:val="20"/>
                <w:szCs w:val="20"/>
                <w:lang w:val="es-419"/>
              </w:rPr>
            </w:pPr>
            <w:r w:rsidRPr="00EB1648">
              <w:rPr>
                <w:color w:val="000000" w:themeColor="text1"/>
                <w:sz w:val="20"/>
                <w:szCs w:val="20"/>
                <w:lang w:val="es-419"/>
              </w:rPr>
              <w:t>Brentwood</w:t>
            </w:r>
          </w:p>
          <w:p w14:paraId="04F2A372" w14:textId="77777777" w:rsidR="00DC720D" w:rsidRPr="00EB1648" w:rsidRDefault="00DC720D" w:rsidP="00DC720D">
            <w:pPr>
              <w:rPr>
                <w:color w:val="000000" w:themeColor="text1"/>
                <w:sz w:val="20"/>
                <w:szCs w:val="20"/>
                <w:lang w:val="es-419"/>
              </w:rPr>
            </w:pPr>
            <w:r w:rsidRPr="00EB1648">
              <w:rPr>
                <w:color w:val="000000" w:themeColor="text1"/>
                <w:sz w:val="20"/>
                <w:szCs w:val="20"/>
                <w:lang w:val="es-419"/>
              </w:rPr>
              <w:t>Douglas</w:t>
            </w:r>
          </w:p>
          <w:p w14:paraId="6B74F386" w14:textId="77777777" w:rsidR="00DC720D" w:rsidRPr="00EB1648" w:rsidRDefault="00DC720D" w:rsidP="00DC720D">
            <w:pPr>
              <w:rPr>
                <w:color w:val="000000" w:themeColor="text1"/>
                <w:sz w:val="20"/>
                <w:szCs w:val="20"/>
                <w:lang w:val="es-419"/>
              </w:rPr>
            </w:pPr>
            <w:r w:rsidRPr="00EB1648">
              <w:rPr>
                <w:color w:val="000000" w:themeColor="text1"/>
                <w:sz w:val="20"/>
                <w:szCs w:val="20"/>
                <w:lang w:val="es-419"/>
              </w:rPr>
              <w:t>Durant Road</w:t>
            </w:r>
          </w:p>
          <w:p w14:paraId="00AF54D8" w14:textId="77777777" w:rsidR="00DC720D" w:rsidRPr="00EB1648" w:rsidRDefault="00DC720D" w:rsidP="00DC720D">
            <w:pPr>
              <w:rPr>
                <w:color w:val="000000" w:themeColor="text1"/>
                <w:sz w:val="20"/>
                <w:szCs w:val="20"/>
                <w:lang w:val="es-419"/>
              </w:rPr>
            </w:pPr>
            <w:r w:rsidRPr="00EB1648">
              <w:rPr>
                <w:color w:val="000000" w:themeColor="text1"/>
                <w:sz w:val="20"/>
                <w:szCs w:val="20"/>
                <w:lang w:val="es-419"/>
              </w:rPr>
              <w:t>Fuquay-Varina</w:t>
            </w:r>
          </w:p>
          <w:p w14:paraId="501F8978" w14:textId="4BE41C18" w:rsidR="00DC720D" w:rsidRPr="00EB1648" w:rsidRDefault="00DC720D" w:rsidP="00DC720D">
            <w:pPr>
              <w:rPr>
                <w:color w:val="000000" w:themeColor="text1"/>
                <w:sz w:val="20"/>
                <w:szCs w:val="20"/>
                <w:lang w:val="es-419"/>
              </w:rPr>
            </w:pPr>
            <w:r w:rsidRPr="00EB1648">
              <w:rPr>
                <w:color w:val="000000" w:themeColor="text1"/>
                <w:sz w:val="20"/>
                <w:szCs w:val="20"/>
                <w:lang w:val="es-419"/>
              </w:rPr>
              <w:t>Green Hope</w:t>
            </w:r>
          </w:p>
          <w:p w14:paraId="0916A2D5" w14:textId="2EE957F2" w:rsidR="00DC720D" w:rsidRDefault="00DC720D" w:rsidP="00DC720D">
            <w:pPr>
              <w:rPr>
                <w:color w:val="000000" w:themeColor="text1"/>
                <w:sz w:val="20"/>
                <w:szCs w:val="20"/>
                <w:lang w:val="es-419"/>
              </w:rPr>
            </w:pPr>
            <w:r w:rsidRPr="00EB1648">
              <w:rPr>
                <w:color w:val="000000" w:themeColor="text1"/>
                <w:sz w:val="20"/>
                <w:szCs w:val="20"/>
                <w:lang w:val="es-419"/>
              </w:rPr>
              <w:t>Holly Springs</w:t>
            </w:r>
          </w:p>
          <w:p w14:paraId="48DFB4C8" w14:textId="49273CA4" w:rsidR="008F7369" w:rsidRDefault="008F7369" w:rsidP="00DC720D">
            <w:pPr>
              <w:rPr>
                <w:color w:val="000000" w:themeColor="text1"/>
                <w:sz w:val="20"/>
                <w:szCs w:val="20"/>
                <w:lang w:val="es-419"/>
              </w:rPr>
            </w:pPr>
          </w:p>
          <w:p w14:paraId="014E2D35" w14:textId="2F2904A0" w:rsidR="008F7369" w:rsidRDefault="008F7369" w:rsidP="00DC720D">
            <w:pPr>
              <w:rPr>
                <w:color w:val="000000" w:themeColor="text1"/>
                <w:sz w:val="20"/>
                <w:szCs w:val="20"/>
                <w:lang w:val="es-419"/>
              </w:rPr>
            </w:pPr>
          </w:p>
          <w:p w14:paraId="53A334B5" w14:textId="3729ED24" w:rsidR="008F7369" w:rsidRDefault="008F7369" w:rsidP="00DC720D">
            <w:pPr>
              <w:rPr>
                <w:color w:val="000000" w:themeColor="text1"/>
                <w:sz w:val="20"/>
                <w:szCs w:val="20"/>
                <w:lang w:val="es-419"/>
              </w:rPr>
            </w:pPr>
          </w:p>
          <w:p w14:paraId="5E7B5717" w14:textId="3CC90577" w:rsidR="008F7369" w:rsidRDefault="008F7369" w:rsidP="00DC720D">
            <w:pPr>
              <w:rPr>
                <w:color w:val="000000" w:themeColor="text1"/>
                <w:sz w:val="20"/>
                <w:szCs w:val="20"/>
                <w:lang w:val="es-419"/>
              </w:rPr>
            </w:pPr>
          </w:p>
          <w:p w14:paraId="06E38698" w14:textId="61AF18F5" w:rsidR="008F7369" w:rsidRDefault="008F7369" w:rsidP="00DC720D">
            <w:pPr>
              <w:rPr>
                <w:color w:val="000000" w:themeColor="text1"/>
                <w:sz w:val="20"/>
                <w:szCs w:val="20"/>
                <w:lang w:val="es-419"/>
              </w:rPr>
            </w:pPr>
          </w:p>
          <w:p w14:paraId="155D617F" w14:textId="3A720D98" w:rsidR="008F7369" w:rsidRDefault="008F7369" w:rsidP="00DC720D">
            <w:pPr>
              <w:rPr>
                <w:color w:val="000000" w:themeColor="text1"/>
                <w:sz w:val="20"/>
                <w:szCs w:val="20"/>
                <w:lang w:val="es-419"/>
              </w:rPr>
            </w:pPr>
          </w:p>
          <w:p w14:paraId="44804C7F" w14:textId="09037A88" w:rsidR="008F7369" w:rsidRDefault="008F7369" w:rsidP="00DC720D">
            <w:pPr>
              <w:rPr>
                <w:color w:val="000000" w:themeColor="text1"/>
                <w:sz w:val="20"/>
                <w:szCs w:val="20"/>
                <w:lang w:val="es-419"/>
              </w:rPr>
            </w:pPr>
          </w:p>
          <w:p w14:paraId="65807770" w14:textId="0C730132" w:rsidR="008F7369" w:rsidRDefault="008F7369" w:rsidP="00DC720D">
            <w:pPr>
              <w:rPr>
                <w:color w:val="000000" w:themeColor="text1"/>
                <w:sz w:val="20"/>
                <w:szCs w:val="20"/>
                <w:lang w:val="es-419"/>
              </w:rPr>
            </w:pPr>
          </w:p>
          <w:p w14:paraId="33019828" w14:textId="5F370AD3" w:rsidR="008F7369" w:rsidRDefault="008F7369" w:rsidP="00DC720D">
            <w:pPr>
              <w:rPr>
                <w:color w:val="000000" w:themeColor="text1"/>
                <w:sz w:val="20"/>
                <w:szCs w:val="20"/>
                <w:lang w:val="es-419"/>
              </w:rPr>
            </w:pPr>
          </w:p>
          <w:p w14:paraId="5DA727C1" w14:textId="70ACEE8D" w:rsidR="008F7369" w:rsidRDefault="008F7369" w:rsidP="00DC720D">
            <w:pPr>
              <w:rPr>
                <w:color w:val="000000" w:themeColor="text1"/>
                <w:sz w:val="20"/>
                <w:szCs w:val="20"/>
                <w:lang w:val="es-419"/>
              </w:rPr>
            </w:pPr>
          </w:p>
          <w:p w14:paraId="35489674" w14:textId="3CC0A41A" w:rsidR="008F7369" w:rsidRDefault="008F7369" w:rsidP="00DC720D">
            <w:pPr>
              <w:rPr>
                <w:color w:val="000000" w:themeColor="text1"/>
                <w:sz w:val="20"/>
                <w:szCs w:val="20"/>
                <w:lang w:val="es-419"/>
              </w:rPr>
            </w:pPr>
          </w:p>
          <w:p w14:paraId="62127A4B" w14:textId="77777777" w:rsidR="00EE0024" w:rsidRDefault="00EE0024" w:rsidP="00521103">
            <w:pPr>
              <w:rPr>
                <w:rFonts w:cstheme="minorHAnsi"/>
                <w:b/>
                <w:color w:val="000000" w:themeColor="text1"/>
                <w:sz w:val="20"/>
                <w:szCs w:val="20"/>
                <w:lang w:val="es-419"/>
              </w:rPr>
            </w:pPr>
          </w:p>
          <w:p w14:paraId="335225B2" w14:textId="77777777" w:rsidR="008F7369" w:rsidRDefault="008F7369" w:rsidP="00521103">
            <w:pPr>
              <w:rPr>
                <w:rFonts w:cstheme="minorHAnsi"/>
                <w:b/>
                <w:color w:val="000000" w:themeColor="text1"/>
                <w:sz w:val="20"/>
                <w:szCs w:val="20"/>
                <w:lang w:val="es-419"/>
              </w:rPr>
            </w:pPr>
          </w:p>
          <w:p w14:paraId="61C86630" w14:textId="77777777" w:rsidR="008F7369" w:rsidRDefault="008F7369" w:rsidP="00521103">
            <w:pPr>
              <w:rPr>
                <w:rFonts w:cstheme="minorHAnsi"/>
                <w:b/>
                <w:color w:val="000000" w:themeColor="text1"/>
                <w:sz w:val="20"/>
                <w:szCs w:val="20"/>
                <w:lang w:val="es-419"/>
              </w:rPr>
            </w:pPr>
          </w:p>
          <w:p w14:paraId="43985190" w14:textId="77777777" w:rsidR="008F7369" w:rsidRDefault="008F7369" w:rsidP="00521103">
            <w:pPr>
              <w:rPr>
                <w:rFonts w:cstheme="minorHAnsi"/>
                <w:b/>
                <w:color w:val="000000" w:themeColor="text1"/>
                <w:sz w:val="20"/>
                <w:szCs w:val="20"/>
                <w:lang w:val="es-419"/>
              </w:rPr>
            </w:pPr>
          </w:p>
          <w:p w14:paraId="06B50B35" w14:textId="77777777" w:rsidR="008F7369" w:rsidRDefault="008F7369" w:rsidP="00521103">
            <w:pPr>
              <w:rPr>
                <w:rFonts w:cstheme="minorHAnsi"/>
                <w:b/>
                <w:color w:val="000000" w:themeColor="text1"/>
                <w:sz w:val="20"/>
                <w:szCs w:val="20"/>
                <w:lang w:val="es-419"/>
              </w:rPr>
            </w:pPr>
          </w:p>
          <w:p w14:paraId="25A97E92" w14:textId="77777777" w:rsidR="008F7369" w:rsidRDefault="008F7369" w:rsidP="00521103">
            <w:pPr>
              <w:rPr>
                <w:rFonts w:cstheme="minorHAnsi"/>
                <w:b/>
                <w:color w:val="000000" w:themeColor="text1"/>
                <w:sz w:val="20"/>
                <w:szCs w:val="20"/>
                <w:lang w:val="es-419"/>
              </w:rPr>
            </w:pPr>
          </w:p>
          <w:p w14:paraId="52995F65" w14:textId="77777777" w:rsidR="008F7369" w:rsidRDefault="008F7369" w:rsidP="00521103">
            <w:pPr>
              <w:rPr>
                <w:rFonts w:cstheme="minorHAnsi"/>
                <w:b/>
                <w:color w:val="000000" w:themeColor="text1"/>
                <w:sz w:val="20"/>
                <w:szCs w:val="20"/>
                <w:lang w:val="es-419"/>
              </w:rPr>
            </w:pPr>
          </w:p>
          <w:p w14:paraId="13B24587" w14:textId="77777777" w:rsidR="008F7369" w:rsidRDefault="008F7369" w:rsidP="00521103">
            <w:pPr>
              <w:rPr>
                <w:rFonts w:cstheme="minorHAnsi"/>
                <w:b/>
                <w:color w:val="000000" w:themeColor="text1"/>
                <w:sz w:val="20"/>
                <w:szCs w:val="20"/>
                <w:lang w:val="es-419"/>
              </w:rPr>
            </w:pPr>
          </w:p>
          <w:p w14:paraId="69B31335" w14:textId="77777777" w:rsidR="008F7369" w:rsidRDefault="008F7369" w:rsidP="00521103">
            <w:pPr>
              <w:rPr>
                <w:rFonts w:cstheme="minorHAnsi"/>
                <w:b/>
                <w:color w:val="000000" w:themeColor="text1"/>
                <w:sz w:val="20"/>
                <w:szCs w:val="20"/>
                <w:lang w:val="es-419"/>
              </w:rPr>
            </w:pPr>
          </w:p>
          <w:p w14:paraId="22F043B4" w14:textId="392208A9" w:rsidR="008F7369" w:rsidRPr="00EB1648" w:rsidRDefault="008F7369" w:rsidP="00521103">
            <w:pPr>
              <w:rPr>
                <w:rFonts w:cstheme="minorHAnsi"/>
                <w:b/>
                <w:color w:val="000000" w:themeColor="text1"/>
                <w:sz w:val="20"/>
                <w:szCs w:val="20"/>
                <w:lang w:val="es-419"/>
              </w:rPr>
            </w:pPr>
          </w:p>
        </w:tc>
        <w:tc>
          <w:tcPr>
            <w:tcW w:w="2090" w:type="dxa"/>
            <w:tcBorders>
              <w:top w:val="nil"/>
              <w:left w:val="nil"/>
            </w:tcBorders>
          </w:tcPr>
          <w:p w14:paraId="026CA213" w14:textId="77777777" w:rsidR="00DC720D" w:rsidRPr="00E066A3" w:rsidRDefault="00DC720D" w:rsidP="00DC720D">
            <w:pPr>
              <w:rPr>
                <w:color w:val="000000" w:themeColor="text1"/>
                <w:sz w:val="20"/>
                <w:szCs w:val="20"/>
              </w:rPr>
            </w:pPr>
            <w:r w:rsidRPr="00E066A3">
              <w:rPr>
                <w:color w:val="000000" w:themeColor="text1"/>
                <w:sz w:val="20"/>
                <w:szCs w:val="20"/>
              </w:rPr>
              <w:t>Pleasant Union</w:t>
            </w:r>
          </w:p>
          <w:p w14:paraId="1C92681B" w14:textId="77777777" w:rsidR="00DC720D" w:rsidRPr="00E066A3" w:rsidRDefault="00DC720D" w:rsidP="00DC720D">
            <w:pPr>
              <w:rPr>
                <w:color w:val="000000" w:themeColor="text1"/>
                <w:sz w:val="20"/>
                <w:szCs w:val="20"/>
              </w:rPr>
            </w:pPr>
            <w:r w:rsidRPr="00E066A3">
              <w:rPr>
                <w:color w:val="000000" w:themeColor="text1"/>
                <w:sz w:val="20"/>
                <w:szCs w:val="20"/>
              </w:rPr>
              <w:t>Poe</w:t>
            </w:r>
          </w:p>
          <w:p w14:paraId="0A0F2687" w14:textId="77777777" w:rsidR="00DC720D" w:rsidRPr="00E066A3" w:rsidRDefault="00DC720D" w:rsidP="00DC720D">
            <w:pPr>
              <w:rPr>
                <w:color w:val="000000" w:themeColor="text1"/>
                <w:sz w:val="20"/>
                <w:szCs w:val="20"/>
              </w:rPr>
            </w:pPr>
            <w:r w:rsidRPr="00E066A3">
              <w:rPr>
                <w:color w:val="000000" w:themeColor="text1"/>
                <w:sz w:val="20"/>
                <w:szCs w:val="20"/>
              </w:rPr>
              <w:t>Rolesville</w:t>
            </w:r>
          </w:p>
          <w:p w14:paraId="0245B076" w14:textId="77777777" w:rsidR="00DC720D" w:rsidRPr="00E066A3" w:rsidRDefault="00DC720D" w:rsidP="00DC720D">
            <w:pPr>
              <w:rPr>
                <w:color w:val="000000" w:themeColor="text1"/>
                <w:sz w:val="20"/>
                <w:szCs w:val="20"/>
              </w:rPr>
            </w:pPr>
            <w:r w:rsidRPr="00E066A3">
              <w:rPr>
                <w:color w:val="000000" w:themeColor="text1"/>
                <w:sz w:val="20"/>
                <w:szCs w:val="20"/>
              </w:rPr>
              <w:t>Salem</w:t>
            </w:r>
          </w:p>
          <w:p w14:paraId="00B629E9" w14:textId="77777777" w:rsidR="00DC720D" w:rsidRPr="00E066A3" w:rsidRDefault="00DC720D" w:rsidP="00DC720D">
            <w:pPr>
              <w:rPr>
                <w:color w:val="000000" w:themeColor="text1"/>
                <w:sz w:val="20"/>
                <w:szCs w:val="20"/>
              </w:rPr>
            </w:pPr>
            <w:r w:rsidRPr="00E066A3">
              <w:rPr>
                <w:color w:val="000000" w:themeColor="text1"/>
                <w:sz w:val="20"/>
                <w:szCs w:val="20"/>
              </w:rPr>
              <w:t>Swift Creek</w:t>
            </w:r>
          </w:p>
          <w:p w14:paraId="58CCEECB" w14:textId="31635A90" w:rsidR="00521103" w:rsidRDefault="00521103" w:rsidP="00DC720D">
            <w:pPr>
              <w:rPr>
                <w:color w:val="000000" w:themeColor="text1"/>
                <w:sz w:val="20"/>
                <w:szCs w:val="20"/>
              </w:rPr>
            </w:pPr>
            <w:r>
              <w:rPr>
                <w:color w:val="000000" w:themeColor="text1"/>
                <w:sz w:val="20"/>
                <w:szCs w:val="20"/>
              </w:rPr>
              <w:t>Timber Drive</w:t>
            </w:r>
          </w:p>
          <w:p w14:paraId="2D87C02C" w14:textId="5EBECD0A" w:rsidR="00DC720D" w:rsidRPr="00E066A3" w:rsidRDefault="00DC720D" w:rsidP="00DC720D">
            <w:pPr>
              <w:rPr>
                <w:color w:val="000000" w:themeColor="text1"/>
                <w:sz w:val="20"/>
                <w:szCs w:val="20"/>
              </w:rPr>
            </w:pPr>
            <w:r w:rsidRPr="00E066A3">
              <w:rPr>
                <w:color w:val="000000" w:themeColor="text1"/>
                <w:sz w:val="20"/>
                <w:szCs w:val="20"/>
              </w:rPr>
              <w:t>Wendell</w:t>
            </w:r>
          </w:p>
          <w:p w14:paraId="05240D7F" w14:textId="77777777" w:rsidR="009F73F4" w:rsidRDefault="009F73F4" w:rsidP="009F73F4">
            <w:pPr>
              <w:widowControl w:val="0"/>
              <w:tabs>
                <w:tab w:val="left" w:pos="90"/>
              </w:tabs>
              <w:autoSpaceDE w:val="0"/>
              <w:autoSpaceDN w:val="0"/>
              <w:adjustRightInd w:val="0"/>
              <w:rPr>
                <w:rFonts w:cstheme="minorHAnsi"/>
                <w:b/>
                <w:color w:val="000000" w:themeColor="text1"/>
                <w:sz w:val="20"/>
                <w:szCs w:val="20"/>
              </w:rPr>
            </w:pPr>
          </w:p>
          <w:p w14:paraId="5653D7F5" w14:textId="15DD1D6E" w:rsidR="00E066A3" w:rsidRPr="00E066A3" w:rsidRDefault="00E066A3" w:rsidP="009F73F4">
            <w:pPr>
              <w:widowControl w:val="0"/>
              <w:tabs>
                <w:tab w:val="left" w:pos="90"/>
              </w:tabs>
              <w:autoSpaceDE w:val="0"/>
              <w:autoSpaceDN w:val="0"/>
              <w:adjustRightInd w:val="0"/>
              <w:rPr>
                <w:rFonts w:cstheme="minorHAnsi"/>
                <w:b/>
                <w:color w:val="000000" w:themeColor="text1"/>
                <w:sz w:val="20"/>
                <w:szCs w:val="20"/>
              </w:rPr>
            </w:pPr>
          </w:p>
        </w:tc>
      </w:tr>
      <w:tr w:rsidR="00FB7215" w:rsidRPr="00F646C5" w14:paraId="57DC8A12" w14:textId="77777777" w:rsidTr="00A73039">
        <w:tc>
          <w:tcPr>
            <w:tcW w:w="14622" w:type="dxa"/>
            <w:gridSpan w:val="8"/>
            <w:shd w:val="clear" w:color="auto" w:fill="FFFFFF" w:themeFill="background1"/>
          </w:tcPr>
          <w:tbl>
            <w:tblPr>
              <w:tblStyle w:val="TableGrid"/>
              <w:tblW w:w="14395" w:type="dxa"/>
              <w:tblLook w:val="04A0" w:firstRow="1" w:lastRow="0" w:firstColumn="1" w:lastColumn="0" w:noHBand="0" w:noVBand="1"/>
            </w:tblPr>
            <w:tblGrid>
              <w:gridCol w:w="4945"/>
              <w:gridCol w:w="4770"/>
              <w:gridCol w:w="1350"/>
              <w:gridCol w:w="3330"/>
            </w:tblGrid>
            <w:tr w:rsidR="00A73039" w:rsidRPr="00F646C5" w14:paraId="5DD3C0CD" w14:textId="77777777" w:rsidTr="00A73039">
              <w:tc>
                <w:tcPr>
                  <w:tcW w:w="14395" w:type="dxa"/>
                  <w:gridSpan w:val="4"/>
                  <w:shd w:val="clear" w:color="auto" w:fill="BFBFBF" w:themeFill="background1" w:themeFillShade="BF"/>
                </w:tcPr>
                <w:p w14:paraId="272BFE9E" w14:textId="77777777" w:rsidR="00A73039" w:rsidRPr="00F646C5" w:rsidRDefault="00A73039" w:rsidP="00A73039">
                  <w:pPr>
                    <w:jc w:val="center"/>
                    <w:rPr>
                      <w:rFonts w:cstheme="minorHAnsi"/>
                      <w:b/>
                      <w:color w:val="000000" w:themeColor="text1"/>
                    </w:rPr>
                  </w:pPr>
                  <w:r>
                    <w:rPr>
                      <w:rFonts w:cstheme="minorHAnsi"/>
                      <w:b/>
                      <w:color w:val="000000" w:themeColor="text1"/>
                    </w:rPr>
                    <w:lastRenderedPageBreak/>
                    <w:t xml:space="preserve">SORDO O CON IMPEDIMENTO AUDITIVO </w:t>
                  </w:r>
                  <w:r w:rsidRPr="00D211AC">
                    <w:rPr>
                      <w:rFonts w:cstheme="minorHAnsi"/>
                      <w:b/>
                      <w:i/>
                      <w:color w:val="000000" w:themeColor="text1"/>
                      <w:sz w:val="20"/>
                      <w:szCs w:val="20"/>
                    </w:rPr>
                    <w:t>(DEAF AND HARD OF HEARING - DHH or HI)</w:t>
                  </w:r>
                  <w:r>
                    <w:rPr>
                      <w:rFonts w:cstheme="minorHAnsi"/>
                      <w:b/>
                      <w:i/>
                      <w:color w:val="000000" w:themeColor="text1"/>
                      <w:sz w:val="20"/>
                      <w:szCs w:val="20"/>
                    </w:rPr>
                    <w:t xml:space="preserve"> </w:t>
                  </w:r>
                </w:p>
              </w:tc>
            </w:tr>
            <w:tr w:rsidR="00A73039" w:rsidRPr="00EB1648" w14:paraId="47F1E6DB" w14:textId="77777777" w:rsidTr="00A73039">
              <w:tc>
                <w:tcPr>
                  <w:tcW w:w="4945" w:type="dxa"/>
                  <w:shd w:val="clear" w:color="auto" w:fill="D9D9D9" w:themeFill="background1" w:themeFillShade="D9"/>
                </w:tcPr>
                <w:p w14:paraId="1F9852B0" w14:textId="77777777" w:rsidR="00A73039" w:rsidRPr="00EB1648" w:rsidRDefault="00A73039" w:rsidP="00A73039">
                  <w:pPr>
                    <w:rPr>
                      <w:rFonts w:cstheme="minorHAnsi"/>
                      <w:b/>
                      <w:color w:val="000000" w:themeColor="text1"/>
                      <w:lang w:val="es-419"/>
                    </w:rPr>
                  </w:pPr>
                  <w:r w:rsidRPr="00EB1648">
                    <w:rPr>
                      <w:rFonts w:cstheme="minorHAnsi"/>
                      <w:b/>
                      <w:color w:val="000000" w:themeColor="text1"/>
                      <w:lang w:val="es-419"/>
                    </w:rPr>
                    <w:t>Características</w:t>
                  </w:r>
                </w:p>
              </w:tc>
              <w:tc>
                <w:tcPr>
                  <w:tcW w:w="4770" w:type="dxa"/>
                  <w:shd w:val="clear" w:color="auto" w:fill="D9D9D9" w:themeFill="background1" w:themeFillShade="D9"/>
                </w:tcPr>
                <w:p w14:paraId="31A8F817" w14:textId="77777777" w:rsidR="00A73039" w:rsidRPr="00EB1648" w:rsidRDefault="00A73039" w:rsidP="00A73039">
                  <w:pPr>
                    <w:rPr>
                      <w:rFonts w:cstheme="minorHAnsi"/>
                      <w:b/>
                      <w:color w:val="000000" w:themeColor="text1"/>
                      <w:lang w:val="es-419"/>
                    </w:rPr>
                  </w:pPr>
                  <w:r w:rsidRPr="007248D0">
                    <w:rPr>
                      <w:rFonts w:cstheme="minorHAnsi"/>
                      <w:b/>
                      <w:color w:val="000000" w:themeColor="text1"/>
                      <w:lang w:val="es-419"/>
                    </w:rPr>
                    <w:t xml:space="preserve">Enseñanza especialmente diseñada </w:t>
                  </w:r>
                </w:p>
              </w:tc>
              <w:tc>
                <w:tcPr>
                  <w:tcW w:w="1350" w:type="dxa"/>
                  <w:shd w:val="clear" w:color="auto" w:fill="D9D9D9" w:themeFill="background1" w:themeFillShade="D9"/>
                </w:tcPr>
                <w:p w14:paraId="3A424F24" w14:textId="77777777" w:rsidR="00A73039" w:rsidRPr="004038D1" w:rsidRDefault="00A73039" w:rsidP="00A73039">
                  <w:pPr>
                    <w:rPr>
                      <w:rFonts w:cstheme="minorHAnsi"/>
                      <w:b/>
                      <w:color w:val="000000" w:themeColor="text1"/>
                      <w:sz w:val="16"/>
                      <w:szCs w:val="16"/>
                      <w:lang w:val="es-419"/>
                    </w:rPr>
                  </w:pPr>
                  <w:r>
                    <w:rPr>
                      <w:rFonts w:cstheme="minorHAnsi"/>
                      <w:b/>
                      <w:color w:val="000000" w:themeColor="text1"/>
                      <w:sz w:val="16"/>
                      <w:szCs w:val="16"/>
                      <w:lang w:val="es-419"/>
                    </w:rPr>
                    <w:t>TAMAÑO DE LA CLASE</w:t>
                  </w:r>
                </w:p>
              </w:tc>
              <w:tc>
                <w:tcPr>
                  <w:tcW w:w="3330" w:type="dxa"/>
                  <w:shd w:val="clear" w:color="auto" w:fill="D9D9D9" w:themeFill="background1" w:themeFillShade="D9"/>
                </w:tcPr>
                <w:p w14:paraId="1CE2E82E" w14:textId="77777777" w:rsidR="00A73039" w:rsidRPr="00EB1648" w:rsidRDefault="00A73039" w:rsidP="00A73039">
                  <w:pPr>
                    <w:rPr>
                      <w:rFonts w:cstheme="minorHAnsi"/>
                      <w:b/>
                      <w:color w:val="000000" w:themeColor="text1"/>
                      <w:lang w:val="es-419"/>
                    </w:rPr>
                  </w:pPr>
                  <w:r>
                    <w:rPr>
                      <w:rFonts w:cstheme="minorHAnsi"/>
                      <w:b/>
                      <w:color w:val="000000" w:themeColor="text1"/>
                      <w:lang w:val="es-419"/>
                    </w:rPr>
                    <w:t>Niveles y Sitios</w:t>
                  </w:r>
                </w:p>
              </w:tc>
            </w:tr>
            <w:tr w:rsidR="00A73039" w:rsidRPr="00521103" w14:paraId="5C725AE2" w14:textId="77777777" w:rsidTr="00A73039">
              <w:trPr>
                <w:trHeight w:val="3518"/>
              </w:trPr>
              <w:tc>
                <w:tcPr>
                  <w:tcW w:w="4945" w:type="dxa"/>
                  <w:shd w:val="clear" w:color="auto" w:fill="FFFFFF" w:themeFill="background1"/>
                </w:tcPr>
                <w:p w14:paraId="2632379A" w14:textId="77777777" w:rsidR="00A73039" w:rsidRPr="001A70E9" w:rsidRDefault="00A73039" w:rsidP="00A73039">
                  <w:pPr>
                    <w:rPr>
                      <w:lang w:val="es-419"/>
                    </w:rPr>
                  </w:pPr>
                  <w:r>
                    <w:rPr>
                      <w:lang w:val="es-419"/>
                    </w:rPr>
                    <w:t>En las</w:t>
                  </w:r>
                  <w:r w:rsidRPr="007248D0">
                    <w:rPr>
                      <w:lang w:val="es-419"/>
                    </w:rPr>
                    <w:t xml:space="preserve"> aulas que a</w:t>
                  </w:r>
                  <w:r>
                    <w:rPr>
                      <w:lang w:val="es-419"/>
                    </w:rPr>
                    <w:t>tienden</w:t>
                  </w:r>
                  <w:r w:rsidRPr="007248D0">
                    <w:rPr>
                      <w:lang w:val="es-419"/>
                    </w:rPr>
                    <w:t xml:space="preserve"> a los estudiantes que son sordos y/o con </w:t>
                  </w:r>
                  <w:r>
                    <w:rPr>
                      <w:lang w:val="es-419"/>
                    </w:rPr>
                    <w:t>impedimento auditivo</w:t>
                  </w:r>
                  <w:r w:rsidRPr="007248D0">
                    <w:rPr>
                      <w:lang w:val="es-419"/>
                    </w:rPr>
                    <w:t xml:space="preserve"> </w:t>
                  </w:r>
                  <w:r>
                    <w:rPr>
                      <w:lang w:val="es-419"/>
                    </w:rPr>
                    <w:t xml:space="preserve">se usan </w:t>
                  </w:r>
                  <w:r w:rsidRPr="007248D0">
                    <w:rPr>
                      <w:lang w:val="es-419"/>
                    </w:rPr>
                    <w:t xml:space="preserve">programas especializados que </w:t>
                  </w:r>
                  <w:r>
                    <w:rPr>
                      <w:lang w:val="es-419"/>
                    </w:rPr>
                    <w:t xml:space="preserve">les </w:t>
                  </w:r>
                  <w:r w:rsidRPr="007248D0">
                    <w:rPr>
                      <w:lang w:val="es-419"/>
                    </w:rPr>
                    <w:t>proporciona una variedad de servicios según las necesidades individuales de</w:t>
                  </w:r>
                  <w:r>
                    <w:rPr>
                      <w:lang w:val="es-419"/>
                    </w:rPr>
                    <w:t xml:space="preserve"> </w:t>
                  </w:r>
                  <w:r w:rsidRPr="007248D0">
                    <w:rPr>
                      <w:lang w:val="es-419"/>
                    </w:rPr>
                    <w:t xml:space="preserve">audición y de comunicación. El Programa Individualizado de Educación del estudiante dicta la entrega de los servicios. Algunos estudiantes requieren un entorno menos restrictivo y se benefician de los servicios itinerantes mientras que otros estudiantes pueden requerir un programa regional. Los programas regionales </w:t>
                  </w:r>
                  <w:r>
                    <w:rPr>
                      <w:lang w:val="es-419"/>
                    </w:rPr>
                    <w:t>para</w:t>
                  </w:r>
                  <w:r w:rsidRPr="007248D0">
                    <w:rPr>
                      <w:lang w:val="es-419"/>
                    </w:rPr>
                    <w:t xml:space="preserve"> </w:t>
                  </w:r>
                  <w:r>
                    <w:rPr>
                      <w:lang w:val="es-419"/>
                    </w:rPr>
                    <w:t xml:space="preserve">impedimento auditivo </w:t>
                  </w:r>
                  <w:r w:rsidRPr="007248D0">
                    <w:rPr>
                      <w:lang w:val="es-419"/>
                    </w:rPr>
                    <w:t xml:space="preserve">proporcionan un apoyo intensivo en las habilidades auditivas, de vocabulario, de adquisición del lenguaje y autodefensa a fin de cerrar la brecha entre el nivel del lenguaje actual de los estudiantes y el de sus compañeros. Los estudiantes que reciben los servicios itinerantes tienen una pérdida auditiva documentada, pero principalmente tienen acceso a su educación en un entorno de educación general o reciben apoyo en el entorno de educación especial en su escuela base. </w:t>
                  </w:r>
                  <w:r w:rsidRPr="0007309A">
                    <w:rPr>
                      <w:lang w:val="es-419"/>
                    </w:rPr>
                    <w:t xml:space="preserve">Los estudiantes atendidos </w:t>
                  </w:r>
                  <w:r>
                    <w:rPr>
                      <w:lang w:val="es-419"/>
                    </w:rPr>
                    <w:t>siguen</w:t>
                  </w:r>
                  <w:r w:rsidRPr="0007309A">
                    <w:rPr>
                      <w:lang w:val="es-419"/>
                    </w:rPr>
                    <w:t xml:space="preserve"> </w:t>
                  </w:r>
                  <w:r>
                    <w:rPr>
                      <w:lang w:val="es-419"/>
                    </w:rPr>
                    <w:t>e</w:t>
                  </w:r>
                  <w:r w:rsidRPr="0007309A">
                    <w:rPr>
                      <w:lang w:val="es-419"/>
                    </w:rPr>
                    <w:t>l Currículo Extendido de las Materias Básicas Comunes del Norte.</w:t>
                  </w:r>
                  <w:r>
                    <w:rPr>
                      <w:lang w:val="es-419"/>
                    </w:rPr>
                    <w:t xml:space="preserve"> </w:t>
                  </w:r>
                </w:p>
              </w:tc>
              <w:tc>
                <w:tcPr>
                  <w:tcW w:w="4770" w:type="dxa"/>
                  <w:shd w:val="clear" w:color="auto" w:fill="FFFFFF" w:themeFill="background1"/>
                </w:tcPr>
                <w:p w14:paraId="6F8BD2D4" w14:textId="77777777" w:rsidR="00A73039" w:rsidRPr="004D4DC5" w:rsidRDefault="00A73039" w:rsidP="00A73039">
                  <w:pPr>
                    <w:rPr>
                      <w:b/>
                      <w:lang w:val="es-419"/>
                    </w:rPr>
                  </w:pPr>
                  <w:r w:rsidRPr="004D4DC5">
                    <w:rPr>
                      <w:b/>
                      <w:lang w:val="es-419"/>
                    </w:rPr>
                    <w:t xml:space="preserve">Currículo:  Materias básicas comunes de Carolina del Norte </w:t>
                  </w:r>
                </w:p>
                <w:p w14:paraId="6223FE95" w14:textId="77777777" w:rsidR="00A73039" w:rsidRPr="004D4DC5" w:rsidRDefault="00A73039" w:rsidP="00A73039">
                  <w:pPr>
                    <w:rPr>
                      <w:lang w:val="es-419"/>
                    </w:rPr>
                  </w:pPr>
                  <w:r w:rsidRPr="004D4DC5">
                    <w:rPr>
                      <w:lang w:val="es-419"/>
                    </w:rPr>
                    <w:t xml:space="preserve">Enseñanza en:  </w:t>
                  </w:r>
                </w:p>
                <w:p w14:paraId="19EA85CE" w14:textId="77777777" w:rsidR="00A73039" w:rsidRPr="004D4DC5" w:rsidRDefault="00A73039" w:rsidP="00A73039">
                  <w:pPr>
                    <w:rPr>
                      <w:lang w:val="es-419"/>
                    </w:rPr>
                  </w:pPr>
                  <w:r w:rsidRPr="004D4DC5">
                    <w:rPr>
                      <w:lang w:val="es-419"/>
                    </w:rPr>
                    <w:t>Lenguaje de desarrollo,</w:t>
                  </w:r>
                </w:p>
                <w:p w14:paraId="551BE3FC" w14:textId="77777777" w:rsidR="00A73039" w:rsidRPr="004D4DC5" w:rsidRDefault="00A73039" w:rsidP="00A73039">
                  <w:pPr>
                    <w:rPr>
                      <w:lang w:val="es-419"/>
                    </w:rPr>
                  </w:pPr>
                  <w:r w:rsidRPr="004D4DC5">
                    <w:rPr>
                      <w:lang w:val="es-419"/>
                    </w:rPr>
                    <w:t>Destrezas de la escucha,</w:t>
                  </w:r>
                </w:p>
                <w:p w14:paraId="2A062492" w14:textId="77777777" w:rsidR="00A73039" w:rsidRPr="004D4DC5" w:rsidRDefault="00A73039" w:rsidP="00A73039">
                  <w:pPr>
                    <w:rPr>
                      <w:lang w:val="es-419"/>
                    </w:rPr>
                  </w:pPr>
                  <w:r w:rsidRPr="004D4DC5">
                    <w:rPr>
                      <w:lang w:val="es-419"/>
                    </w:rPr>
                    <w:t>Vocabulario, Desarrollo,</w:t>
                  </w:r>
                </w:p>
                <w:p w14:paraId="48B5CFB4" w14:textId="77777777" w:rsidR="00A73039" w:rsidRPr="004D4DC5" w:rsidRDefault="00A73039" w:rsidP="00A73039">
                  <w:pPr>
                    <w:rPr>
                      <w:lang w:val="es-419"/>
                    </w:rPr>
                  </w:pPr>
                  <w:r w:rsidRPr="004D4DC5">
                    <w:rPr>
                      <w:lang w:val="es-419"/>
                    </w:rPr>
                    <w:t>Materias académicas</w:t>
                  </w:r>
                </w:p>
                <w:p w14:paraId="01EDFDFE" w14:textId="77777777" w:rsidR="00A73039" w:rsidRPr="004D4DC5" w:rsidRDefault="00A73039" w:rsidP="00A73039">
                  <w:pPr>
                    <w:rPr>
                      <w:lang w:val="es-419"/>
                    </w:rPr>
                  </w:pPr>
                  <w:r w:rsidRPr="004D4DC5">
                    <w:rPr>
                      <w:lang w:val="es-419"/>
                    </w:rPr>
                    <w:t>Destrezas de autodefensa</w:t>
                  </w:r>
                </w:p>
                <w:p w14:paraId="2235A555" w14:textId="77777777" w:rsidR="00A73039" w:rsidRPr="004D4DC5" w:rsidRDefault="00A73039" w:rsidP="00A73039">
                  <w:pPr>
                    <w:rPr>
                      <w:lang w:val="es-419"/>
                    </w:rPr>
                  </w:pPr>
                </w:p>
              </w:tc>
              <w:tc>
                <w:tcPr>
                  <w:tcW w:w="1350" w:type="dxa"/>
                  <w:shd w:val="clear" w:color="auto" w:fill="FFFFFF" w:themeFill="background1"/>
                </w:tcPr>
                <w:p w14:paraId="7F148039" w14:textId="77777777" w:rsidR="00A73039" w:rsidRPr="00EB1648" w:rsidRDefault="00A73039" w:rsidP="00A73039">
                  <w:pPr>
                    <w:rPr>
                      <w:b/>
                      <w:lang w:val="es-419"/>
                    </w:rPr>
                  </w:pPr>
                  <w:r>
                    <w:rPr>
                      <w:b/>
                      <w:lang w:val="es-419"/>
                    </w:rPr>
                    <w:t>Nivel</w:t>
                  </w:r>
                  <w:r w:rsidRPr="00EB1648">
                    <w:rPr>
                      <w:b/>
                      <w:lang w:val="es-419"/>
                    </w:rPr>
                    <w:t xml:space="preserve"> I-IV</w:t>
                  </w:r>
                </w:p>
                <w:p w14:paraId="50881373" w14:textId="77777777" w:rsidR="00A73039" w:rsidRPr="00EB1648" w:rsidRDefault="00A73039" w:rsidP="00A73039">
                  <w:pPr>
                    <w:rPr>
                      <w:lang w:val="es-419"/>
                    </w:rPr>
                  </w:pPr>
                  <w:r w:rsidRPr="00EB1648">
                    <w:rPr>
                      <w:lang w:val="es-419"/>
                    </w:rPr>
                    <w:t xml:space="preserve">12 </w:t>
                  </w:r>
                  <w:r>
                    <w:rPr>
                      <w:lang w:val="es-419"/>
                    </w:rPr>
                    <w:t>estudiantes</w:t>
                  </w:r>
                  <w:r w:rsidRPr="00EB1648">
                    <w:rPr>
                      <w:lang w:val="es-419"/>
                    </w:rPr>
                    <w:t xml:space="preserve"> </w:t>
                  </w:r>
                </w:p>
                <w:p w14:paraId="0F5F0FA7" w14:textId="77777777" w:rsidR="00A73039" w:rsidRPr="00EB1648" w:rsidRDefault="00A73039" w:rsidP="00A73039">
                  <w:pPr>
                    <w:rPr>
                      <w:lang w:val="es-419"/>
                    </w:rPr>
                  </w:pPr>
                  <w:r w:rsidRPr="00EB1648">
                    <w:rPr>
                      <w:lang w:val="es-419"/>
                    </w:rPr>
                    <w:t xml:space="preserve">1 </w:t>
                  </w:r>
                  <w:r>
                    <w:rPr>
                      <w:lang w:val="es-419"/>
                    </w:rPr>
                    <w:t>Maestro</w:t>
                  </w:r>
                  <w:r w:rsidRPr="00EB1648">
                    <w:rPr>
                      <w:lang w:val="es-419"/>
                    </w:rPr>
                    <w:t xml:space="preserve"> </w:t>
                  </w:r>
                </w:p>
                <w:p w14:paraId="4CE82A39" w14:textId="77777777" w:rsidR="00A73039" w:rsidRPr="00EB1648" w:rsidRDefault="00A73039" w:rsidP="00A73039">
                  <w:pPr>
                    <w:rPr>
                      <w:lang w:val="es-419"/>
                    </w:rPr>
                  </w:pPr>
                  <w:r w:rsidRPr="00EB1648">
                    <w:rPr>
                      <w:lang w:val="es-419"/>
                    </w:rPr>
                    <w:t xml:space="preserve">1 </w:t>
                  </w:r>
                  <w:r>
                    <w:rPr>
                      <w:lang w:val="es-419"/>
                    </w:rPr>
                    <w:t>Maestro Auxiliar</w:t>
                  </w:r>
                </w:p>
                <w:p w14:paraId="01A89B29" w14:textId="77777777" w:rsidR="00A73039" w:rsidRPr="00EB1648" w:rsidRDefault="00A73039" w:rsidP="00A73039">
                  <w:pPr>
                    <w:rPr>
                      <w:lang w:val="es-419"/>
                    </w:rPr>
                  </w:pPr>
                </w:p>
              </w:tc>
              <w:tc>
                <w:tcPr>
                  <w:tcW w:w="3330" w:type="dxa"/>
                  <w:shd w:val="clear" w:color="auto" w:fill="FFFFFF" w:themeFill="background1"/>
                </w:tcPr>
                <w:p w14:paraId="3C552E30" w14:textId="77777777" w:rsidR="00A73039" w:rsidRPr="00EB1648" w:rsidRDefault="00A73039" w:rsidP="00A73039">
                  <w:pPr>
                    <w:rPr>
                      <w:b/>
                      <w:lang w:val="es-419"/>
                    </w:rPr>
                  </w:pPr>
                  <w:r>
                    <w:rPr>
                      <w:b/>
                      <w:lang w:val="es-419"/>
                    </w:rPr>
                    <w:t>Primaria</w:t>
                  </w:r>
                  <w:r w:rsidRPr="00EB1648">
                    <w:rPr>
                      <w:b/>
                      <w:lang w:val="es-419"/>
                    </w:rPr>
                    <w:t xml:space="preserve"> (Grad</w:t>
                  </w:r>
                  <w:r>
                    <w:rPr>
                      <w:b/>
                      <w:lang w:val="es-419"/>
                    </w:rPr>
                    <w:t>o</w:t>
                  </w:r>
                  <w:r w:rsidRPr="00EB1648">
                    <w:rPr>
                      <w:b/>
                      <w:lang w:val="es-419"/>
                    </w:rPr>
                    <w:t>s K-5)</w:t>
                  </w:r>
                </w:p>
                <w:p w14:paraId="2AD9CD6B" w14:textId="77777777" w:rsidR="00A73039" w:rsidRPr="00521103" w:rsidRDefault="00A73039" w:rsidP="00A73039">
                  <w:pPr>
                    <w:rPr>
                      <w:bCs/>
                      <w:lang w:val="es-419"/>
                    </w:rPr>
                  </w:pPr>
                  <w:r w:rsidRPr="00521103">
                    <w:rPr>
                      <w:bCs/>
                      <w:lang w:val="es-419"/>
                    </w:rPr>
                    <w:t>Forestville Road</w:t>
                  </w:r>
                </w:p>
                <w:p w14:paraId="00AA48FB" w14:textId="77777777" w:rsidR="00A73039" w:rsidRPr="00521103" w:rsidRDefault="00A73039" w:rsidP="00A73039">
                  <w:pPr>
                    <w:rPr>
                      <w:bCs/>
                      <w:lang w:val="es-419"/>
                    </w:rPr>
                  </w:pPr>
                  <w:r w:rsidRPr="00521103">
                    <w:rPr>
                      <w:bCs/>
                      <w:lang w:val="es-419"/>
                    </w:rPr>
                    <w:t>Lacy</w:t>
                  </w:r>
                </w:p>
                <w:p w14:paraId="1FBE871F" w14:textId="77777777" w:rsidR="00A73039" w:rsidRPr="00521103" w:rsidRDefault="00A73039" w:rsidP="00A73039">
                  <w:pPr>
                    <w:rPr>
                      <w:bCs/>
                      <w:lang w:val="es-419"/>
                    </w:rPr>
                  </w:pPr>
                  <w:r w:rsidRPr="00521103">
                    <w:rPr>
                      <w:bCs/>
                      <w:lang w:val="es-419"/>
                    </w:rPr>
                    <w:t>Lead Mine</w:t>
                  </w:r>
                </w:p>
                <w:p w14:paraId="6B52841B" w14:textId="77777777" w:rsidR="00A73039" w:rsidRPr="00521103" w:rsidRDefault="00A73039" w:rsidP="00A73039">
                  <w:pPr>
                    <w:rPr>
                      <w:bCs/>
                    </w:rPr>
                  </w:pPr>
                  <w:r w:rsidRPr="00521103">
                    <w:rPr>
                      <w:bCs/>
                    </w:rPr>
                    <w:t xml:space="preserve">Lead Mine (Deaf-Blind I/II) </w:t>
                  </w:r>
                </w:p>
                <w:p w14:paraId="57A2EEF7" w14:textId="77777777" w:rsidR="00A73039" w:rsidRPr="00521103" w:rsidRDefault="00A73039" w:rsidP="00A73039">
                  <w:pPr>
                    <w:rPr>
                      <w:bCs/>
                      <w:lang w:val="es-419"/>
                    </w:rPr>
                  </w:pPr>
                  <w:r w:rsidRPr="00521103">
                    <w:rPr>
                      <w:bCs/>
                      <w:lang w:val="es-419"/>
                    </w:rPr>
                    <w:t>North Ridge</w:t>
                  </w:r>
                </w:p>
                <w:p w14:paraId="20B65239" w14:textId="77777777" w:rsidR="00A73039" w:rsidRPr="00521103" w:rsidRDefault="00A73039" w:rsidP="00A73039">
                  <w:pPr>
                    <w:rPr>
                      <w:bCs/>
                      <w:lang w:val="es-419"/>
                    </w:rPr>
                  </w:pPr>
                  <w:r w:rsidRPr="00521103">
                    <w:rPr>
                      <w:bCs/>
                      <w:lang w:val="es-419"/>
                    </w:rPr>
                    <w:t>Northwoods</w:t>
                  </w:r>
                </w:p>
                <w:p w14:paraId="0D7D1C0B" w14:textId="77777777" w:rsidR="00A73039" w:rsidRPr="00521103" w:rsidRDefault="00A73039" w:rsidP="00A73039">
                  <w:pPr>
                    <w:rPr>
                      <w:bCs/>
                      <w:lang w:val="es-419"/>
                    </w:rPr>
                  </w:pPr>
                  <w:r w:rsidRPr="00521103">
                    <w:rPr>
                      <w:bCs/>
                      <w:lang w:val="es-419"/>
                    </w:rPr>
                    <w:t>Walnut Creek</w:t>
                  </w:r>
                </w:p>
                <w:p w14:paraId="13A9827A" w14:textId="77777777" w:rsidR="00A73039" w:rsidRPr="00EB1648" w:rsidRDefault="00A73039" w:rsidP="00A73039">
                  <w:pPr>
                    <w:rPr>
                      <w:b/>
                      <w:lang w:val="es-419"/>
                    </w:rPr>
                  </w:pPr>
                </w:p>
                <w:p w14:paraId="68FF49CD" w14:textId="77777777" w:rsidR="00A73039" w:rsidRPr="00EB1648" w:rsidRDefault="00A73039" w:rsidP="00A73039">
                  <w:pPr>
                    <w:rPr>
                      <w:b/>
                      <w:lang w:val="es-419"/>
                    </w:rPr>
                  </w:pPr>
                  <w:r>
                    <w:rPr>
                      <w:b/>
                      <w:lang w:val="es-419"/>
                    </w:rPr>
                    <w:t>Intermedia</w:t>
                  </w:r>
                  <w:r w:rsidRPr="00EB1648">
                    <w:rPr>
                      <w:b/>
                      <w:lang w:val="es-419"/>
                    </w:rPr>
                    <w:t xml:space="preserve"> (Grad</w:t>
                  </w:r>
                  <w:r>
                    <w:rPr>
                      <w:b/>
                      <w:lang w:val="es-419"/>
                    </w:rPr>
                    <w:t>o</w:t>
                  </w:r>
                  <w:r w:rsidRPr="00EB1648">
                    <w:rPr>
                      <w:b/>
                      <w:lang w:val="es-419"/>
                    </w:rPr>
                    <w:t>s 6-8)</w:t>
                  </w:r>
                </w:p>
                <w:p w14:paraId="24BF2241" w14:textId="77777777" w:rsidR="00A73039" w:rsidRPr="00521103" w:rsidRDefault="00A73039" w:rsidP="00A73039">
                  <w:pPr>
                    <w:rPr>
                      <w:bCs/>
                      <w:lang w:val="es-419"/>
                    </w:rPr>
                  </w:pPr>
                  <w:r w:rsidRPr="00521103">
                    <w:rPr>
                      <w:bCs/>
                      <w:lang w:val="es-419"/>
                    </w:rPr>
                    <w:t>Martin</w:t>
                  </w:r>
                </w:p>
                <w:p w14:paraId="5391D6DA" w14:textId="77777777" w:rsidR="00A73039" w:rsidRPr="00EB1648" w:rsidRDefault="00A73039" w:rsidP="00A73039">
                  <w:pPr>
                    <w:rPr>
                      <w:b/>
                      <w:lang w:val="es-419"/>
                    </w:rPr>
                  </w:pPr>
                </w:p>
                <w:p w14:paraId="1CEC4EBA" w14:textId="77777777" w:rsidR="00A73039" w:rsidRPr="00EB1648" w:rsidRDefault="00A73039" w:rsidP="00A73039">
                  <w:pPr>
                    <w:rPr>
                      <w:b/>
                      <w:lang w:val="es-419"/>
                    </w:rPr>
                  </w:pPr>
                  <w:r>
                    <w:rPr>
                      <w:b/>
                      <w:lang w:val="es-419"/>
                    </w:rPr>
                    <w:t>Secundaria</w:t>
                  </w:r>
                  <w:r w:rsidRPr="00EB1648">
                    <w:rPr>
                      <w:b/>
                      <w:lang w:val="es-419"/>
                    </w:rPr>
                    <w:t xml:space="preserve"> (Grad</w:t>
                  </w:r>
                  <w:r>
                    <w:rPr>
                      <w:b/>
                      <w:lang w:val="es-419"/>
                    </w:rPr>
                    <w:t>o</w:t>
                  </w:r>
                  <w:r w:rsidRPr="00EB1648">
                    <w:rPr>
                      <w:b/>
                      <w:lang w:val="es-419"/>
                    </w:rPr>
                    <w:t>s 9-12)</w:t>
                  </w:r>
                </w:p>
                <w:p w14:paraId="3094EDC5" w14:textId="77777777" w:rsidR="00A73039" w:rsidRPr="00521103" w:rsidRDefault="00A73039" w:rsidP="00A73039">
                  <w:pPr>
                    <w:rPr>
                      <w:bCs/>
                      <w:lang w:val="es-419"/>
                    </w:rPr>
                  </w:pPr>
                  <w:r w:rsidRPr="00521103">
                    <w:rPr>
                      <w:bCs/>
                      <w:lang w:val="es-419"/>
                    </w:rPr>
                    <w:t>Athens Drive</w:t>
                  </w:r>
                </w:p>
              </w:tc>
            </w:tr>
          </w:tbl>
          <w:p w14:paraId="2A157269" w14:textId="77777777" w:rsidR="00A73039" w:rsidRDefault="00A73039" w:rsidP="00A73039">
            <w:pPr>
              <w:rPr>
                <w:color w:val="000000" w:themeColor="text1"/>
                <w:lang w:val="es-419"/>
              </w:rPr>
            </w:pPr>
          </w:p>
          <w:p w14:paraId="448FB340" w14:textId="686DEECC" w:rsidR="009F73F4" w:rsidRPr="00F646C5" w:rsidRDefault="009F73F4" w:rsidP="00F90036">
            <w:pPr>
              <w:jc w:val="center"/>
              <w:rPr>
                <w:rFonts w:cstheme="minorHAnsi"/>
                <w:b/>
                <w:color w:val="000000" w:themeColor="text1"/>
              </w:rPr>
            </w:pPr>
          </w:p>
        </w:tc>
      </w:tr>
      <w:tr w:rsidR="00FB7215" w:rsidRPr="00EB1648" w14:paraId="03968F8D" w14:textId="77777777" w:rsidTr="00A73039">
        <w:tc>
          <w:tcPr>
            <w:tcW w:w="14622" w:type="dxa"/>
            <w:gridSpan w:val="8"/>
            <w:shd w:val="clear" w:color="auto" w:fill="BFBFBF" w:themeFill="background1" w:themeFillShade="BF"/>
          </w:tcPr>
          <w:p w14:paraId="4F7982AA" w14:textId="3DFA1725" w:rsidR="000034C7" w:rsidRPr="007248D0" w:rsidRDefault="000034C7" w:rsidP="002977C6">
            <w:pPr>
              <w:jc w:val="center"/>
              <w:rPr>
                <w:rFonts w:cstheme="minorHAnsi"/>
                <w:b/>
                <w:color w:val="000000" w:themeColor="text1"/>
              </w:rPr>
            </w:pPr>
            <w:r w:rsidRPr="007248D0">
              <w:rPr>
                <w:color w:val="000000" w:themeColor="text1"/>
              </w:rPr>
              <w:br w:type="page"/>
            </w:r>
            <w:r w:rsidR="006F3ECC">
              <w:rPr>
                <w:b/>
                <w:color w:val="000000" w:themeColor="text1"/>
              </w:rPr>
              <w:t>PROGRAMA</w:t>
            </w:r>
            <w:r w:rsidR="004038D1">
              <w:rPr>
                <w:b/>
                <w:color w:val="000000" w:themeColor="text1"/>
              </w:rPr>
              <w:t xml:space="preserve"> DE ESTUDIO </w:t>
            </w:r>
            <w:r w:rsidR="006F3ECC">
              <w:rPr>
                <w:b/>
                <w:color w:val="000000" w:themeColor="text1"/>
              </w:rPr>
              <w:t>OCUPACIO</w:t>
            </w:r>
            <w:r w:rsidR="004038D1">
              <w:rPr>
                <w:b/>
                <w:color w:val="000000" w:themeColor="text1"/>
              </w:rPr>
              <w:t xml:space="preserve">NAL </w:t>
            </w:r>
            <w:r w:rsidR="004038D1" w:rsidRPr="004038D1">
              <w:rPr>
                <w:b/>
                <w:i/>
                <w:color w:val="000000" w:themeColor="text1"/>
                <w:sz w:val="20"/>
                <w:szCs w:val="20"/>
              </w:rPr>
              <w:t>(</w:t>
            </w:r>
            <w:r w:rsidRPr="004038D1">
              <w:rPr>
                <w:rFonts w:cstheme="minorHAnsi"/>
                <w:b/>
                <w:i/>
                <w:color w:val="000000" w:themeColor="text1"/>
                <w:sz w:val="20"/>
                <w:szCs w:val="20"/>
              </w:rPr>
              <w:t xml:space="preserve">OCCUPATIONAL COURSE OF STUDY </w:t>
            </w:r>
            <w:r w:rsidR="004038D1" w:rsidRPr="004038D1">
              <w:rPr>
                <w:rFonts w:cstheme="minorHAnsi"/>
                <w:b/>
                <w:i/>
                <w:color w:val="000000" w:themeColor="text1"/>
                <w:sz w:val="20"/>
                <w:szCs w:val="20"/>
              </w:rPr>
              <w:t>-</w:t>
            </w:r>
            <w:r w:rsidR="00E34DC2">
              <w:rPr>
                <w:rFonts w:cstheme="minorHAnsi"/>
                <w:b/>
                <w:i/>
                <w:color w:val="000000" w:themeColor="text1"/>
                <w:sz w:val="20"/>
                <w:szCs w:val="20"/>
              </w:rPr>
              <w:t xml:space="preserve"> </w:t>
            </w:r>
            <w:r w:rsidRPr="004038D1">
              <w:rPr>
                <w:rFonts w:cstheme="minorHAnsi"/>
                <w:b/>
                <w:i/>
                <w:color w:val="000000" w:themeColor="text1"/>
                <w:sz w:val="20"/>
                <w:szCs w:val="20"/>
              </w:rPr>
              <w:t>OCS)</w:t>
            </w:r>
          </w:p>
        </w:tc>
      </w:tr>
      <w:tr w:rsidR="00DA7A97" w:rsidRPr="00EB1648" w14:paraId="311A3338" w14:textId="77777777" w:rsidTr="00A73039">
        <w:tc>
          <w:tcPr>
            <w:tcW w:w="4467" w:type="dxa"/>
            <w:shd w:val="clear" w:color="auto" w:fill="D9D9D9" w:themeFill="background1" w:themeFillShade="D9"/>
          </w:tcPr>
          <w:p w14:paraId="420DB4E4" w14:textId="6FEDBDE4" w:rsidR="000034C7" w:rsidRPr="00EB1648" w:rsidRDefault="004038D1" w:rsidP="002977C6">
            <w:pPr>
              <w:rPr>
                <w:rFonts w:cstheme="minorHAnsi"/>
                <w:b/>
                <w:color w:val="000000" w:themeColor="text1"/>
                <w:sz w:val="20"/>
                <w:szCs w:val="20"/>
                <w:lang w:val="es-419"/>
              </w:rPr>
            </w:pPr>
            <w:r w:rsidRPr="00EB1648">
              <w:rPr>
                <w:rFonts w:cstheme="minorHAnsi"/>
                <w:b/>
                <w:color w:val="000000" w:themeColor="text1"/>
                <w:szCs w:val="20"/>
                <w:lang w:val="es-419"/>
              </w:rPr>
              <w:t>Características</w:t>
            </w:r>
          </w:p>
        </w:tc>
        <w:tc>
          <w:tcPr>
            <w:tcW w:w="4639" w:type="dxa"/>
            <w:shd w:val="clear" w:color="auto" w:fill="D9D9D9" w:themeFill="background1" w:themeFillShade="D9"/>
          </w:tcPr>
          <w:p w14:paraId="22E17029" w14:textId="4D87C55E" w:rsidR="000034C7" w:rsidRPr="00EB1648" w:rsidRDefault="004038D1" w:rsidP="002977C6">
            <w:pPr>
              <w:rPr>
                <w:rFonts w:cstheme="minorHAnsi"/>
                <w:b/>
                <w:color w:val="000000" w:themeColor="text1"/>
                <w:lang w:val="es-419"/>
              </w:rPr>
            </w:pPr>
            <w:r w:rsidRPr="004038D1">
              <w:rPr>
                <w:rFonts w:cstheme="minorHAnsi"/>
                <w:b/>
                <w:color w:val="000000" w:themeColor="text1"/>
                <w:lang w:val="es-419"/>
              </w:rPr>
              <w:t xml:space="preserve">Enseñanza especialmente diseñada </w:t>
            </w:r>
          </w:p>
        </w:tc>
        <w:tc>
          <w:tcPr>
            <w:tcW w:w="1632" w:type="dxa"/>
            <w:gridSpan w:val="2"/>
            <w:shd w:val="clear" w:color="auto" w:fill="D9D9D9" w:themeFill="background1" w:themeFillShade="D9"/>
          </w:tcPr>
          <w:p w14:paraId="3D98ACDC" w14:textId="540B30C2" w:rsidR="000034C7" w:rsidRPr="004038D1" w:rsidRDefault="004038D1" w:rsidP="002977C6">
            <w:pPr>
              <w:rPr>
                <w:rFonts w:cstheme="minorHAnsi"/>
                <w:b/>
                <w:color w:val="000000" w:themeColor="text1"/>
                <w:sz w:val="16"/>
                <w:szCs w:val="16"/>
                <w:lang w:val="es-419"/>
              </w:rPr>
            </w:pPr>
            <w:r>
              <w:rPr>
                <w:rFonts w:cstheme="minorHAnsi"/>
                <w:b/>
                <w:color w:val="000000" w:themeColor="text1"/>
                <w:sz w:val="16"/>
                <w:szCs w:val="16"/>
                <w:lang w:val="es-419"/>
              </w:rPr>
              <w:t xml:space="preserve">TAMAÑO DE </w:t>
            </w:r>
            <w:r w:rsidR="006D5D94">
              <w:rPr>
                <w:rFonts w:cstheme="minorHAnsi"/>
                <w:b/>
                <w:color w:val="000000" w:themeColor="text1"/>
                <w:sz w:val="16"/>
                <w:szCs w:val="16"/>
                <w:lang w:val="es-419"/>
              </w:rPr>
              <w:t xml:space="preserve">LA </w:t>
            </w:r>
            <w:r>
              <w:rPr>
                <w:rFonts w:cstheme="minorHAnsi"/>
                <w:b/>
                <w:color w:val="000000" w:themeColor="text1"/>
                <w:sz w:val="16"/>
                <w:szCs w:val="16"/>
                <w:lang w:val="es-419"/>
              </w:rPr>
              <w:t>CLASE</w:t>
            </w:r>
          </w:p>
        </w:tc>
        <w:tc>
          <w:tcPr>
            <w:tcW w:w="3884" w:type="dxa"/>
            <w:gridSpan w:val="4"/>
            <w:shd w:val="clear" w:color="auto" w:fill="D9D9D9" w:themeFill="background1" w:themeFillShade="D9"/>
          </w:tcPr>
          <w:p w14:paraId="252C5734" w14:textId="3E0695F9" w:rsidR="000034C7" w:rsidRPr="00EB1648" w:rsidRDefault="006E6AB8" w:rsidP="002977C6">
            <w:pPr>
              <w:rPr>
                <w:rFonts w:cstheme="minorHAnsi"/>
                <w:b/>
                <w:color w:val="000000" w:themeColor="text1"/>
                <w:lang w:val="es-419"/>
              </w:rPr>
            </w:pPr>
            <w:r>
              <w:rPr>
                <w:rFonts w:cstheme="minorHAnsi"/>
                <w:b/>
                <w:color w:val="000000" w:themeColor="text1"/>
                <w:lang w:val="es-419"/>
              </w:rPr>
              <w:t xml:space="preserve">Niveles y </w:t>
            </w:r>
            <w:r w:rsidR="001C59A1">
              <w:rPr>
                <w:rFonts w:cstheme="minorHAnsi"/>
                <w:b/>
                <w:color w:val="000000" w:themeColor="text1"/>
                <w:lang w:val="es-419"/>
              </w:rPr>
              <w:t>Sitios</w:t>
            </w:r>
          </w:p>
        </w:tc>
      </w:tr>
      <w:tr w:rsidR="00DA7A97" w:rsidRPr="00E066A3" w14:paraId="6478F0E2" w14:textId="77777777" w:rsidTr="00A73039">
        <w:trPr>
          <w:trHeight w:val="710"/>
        </w:trPr>
        <w:tc>
          <w:tcPr>
            <w:tcW w:w="4467" w:type="dxa"/>
            <w:shd w:val="clear" w:color="auto" w:fill="auto"/>
          </w:tcPr>
          <w:p w14:paraId="27CF22B6" w14:textId="64554B9F" w:rsidR="0007309A" w:rsidRPr="00BB52B3" w:rsidRDefault="0007309A" w:rsidP="0007309A">
            <w:pPr>
              <w:spacing w:after="280"/>
              <w:rPr>
                <w:color w:val="000000" w:themeColor="text1"/>
                <w:sz w:val="20"/>
                <w:szCs w:val="20"/>
                <w:lang w:val="es-419"/>
              </w:rPr>
            </w:pPr>
            <w:r w:rsidRPr="00BB52B3">
              <w:rPr>
                <w:color w:val="000000" w:themeColor="text1"/>
                <w:sz w:val="20"/>
                <w:szCs w:val="20"/>
                <w:lang w:val="es-419"/>
              </w:rPr>
              <w:t xml:space="preserve">Los estudiantes que participan en el </w:t>
            </w:r>
            <w:r w:rsidR="00ED3E71" w:rsidRPr="00BB52B3">
              <w:rPr>
                <w:color w:val="000000" w:themeColor="text1"/>
                <w:sz w:val="20"/>
                <w:szCs w:val="20"/>
                <w:lang w:val="es-419"/>
              </w:rPr>
              <w:t>Programa de Estudio</w:t>
            </w:r>
            <w:r w:rsidR="00BB52B3" w:rsidRPr="00BB52B3">
              <w:rPr>
                <w:color w:val="000000" w:themeColor="text1"/>
                <w:sz w:val="20"/>
                <w:szCs w:val="20"/>
                <w:lang w:val="es-419"/>
              </w:rPr>
              <w:t>s</w:t>
            </w:r>
            <w:r w:rsidR="00ED3E71" w:rsidRPr="00BB52B3">
              <w:rPr>
                <w:color w:val="000000" w:themeColor="text1"/>
                <w:sz w:val="20"/>
                <w:szCs w:val="20"/>
                <w:lang w:val="es-419"/>
              </w:rPr>
              <w:t xml:space="preserve"> </w:t>
            </w:r>
            <w:r w:rsidR="006F3ECC">
              <w:rPr>
                <w:color w:val="000000" w:themeColor="text1"/>
                <w:sz w:val="20"/>
                <w:szCs w:val="20"/>
                <w:lang w:val="es-419"/>
              </w:rPr>
              <w:t>Ocupaciona</w:t>
            </w:r>
            <w:r w:rsidR="00ED3E71" w:rsidRPr="00BB52B3">
              <w:rPr>
                <w:color w:val="000000" w:themeColor="text1"/>
                <w:sz w:val="20"/>
                <w:szCs w:val="20"/>
                <w:lang w:val="es-419"/>
              </w:rPr>
              <w:t>l</w:t>
            </w:r>
            <w:r w:rsidR="00BB52B3" w:rsidRPr="00BB52B3">
              <w:rPr>
                <w:color w:val="000000" w:themeColor="text1"/>
                <w:sz w:val="20"/>
                <w:szCs w:val="20"/>
                <w:lang w:val="es-419"/>
              </w:rPr>
              <w:t>es</w:t>
            </w:r>
            <w:r w:rsidRPr="00BB52B3">
              <w:rPr>
                <w:color w:val="000000" w:themeColor="text1"/>
                <w:sz w:val="20"/>
                <w:szCs w:val="20"/>
                <w:lang w:val="es-419"/>
              </w:rPr>
              <w:t xml:space="preserve"> (OCS) se concentran en las habilidades funcionales para la vida y el trabajo que comienzan inmediatamente después de la escuela secundaria. Típicamente, los estudiantes se benefician de una enseñanza que les realza la generalización de las habilidades enseñadas en el aula al entorno total de la escuela y de la comunidad. Los estudiantes siguen los Estándares Comunes Estatales de Carolina del Norte y reciben </w:t>
            </w:r>
            <w:r w:rsidRPr="00BB52B3">
              <w:rPr>
                <w:color w:val="000000" w:themeColor="text1"/>
                <w:sz w:val="20"/>
                <w:szCs w:val="20"/>
                <w:lang w:val="es-419"/>
              </w:rPr>
              <w:lastRenderedPageBreak/>
              <w:t xml:space="preserve">apoyo a lo largo del día escolar basado en sus necesidades individuales según indicado en sus IEP.  </w:t>
            </w:r>
          </w:p>
          <w:p w14:paraId="552BB034" w14:textId="3BFB5C1B" w:rsidR="000034C7" w:rsidRPr="00BB52B3" w:rsidRDefault="000034C7" w:rsidP="002977C6">
            <w:pPr>
              <w:spacing w:after="280"/>
              <w:rPr>
                <w:color w:val="000000" w:themeColor="text1"/>
                <w:sz w:val="20"/>
                <w:szCs w:val="20"/>
                <w:lang w:val="es-419"/>
              </w:rPr>
            </w:pPr>
            <w:r w:rsidRPr="00BB52B3">
              <w:rPr>
                <w:color w:val="000000" w:themeColor="text1"/>
                <w:sz w:val="20"/>
                <w:szCs w:val="20"/>
                <w:lang w:val="es-419"/>
              </w:rPr>
              <w:t xml:space="preserve"> </w:t>
            </w:r>
          </w:p>
          <w:p w14:paraId="081391F6" w14:textId="77777777" w:rsidR="000034C7" w:rsidRPr="00BB52B3" w:rsidRDefault="000034C7" w:rsidP="002977C6">
            <w:pPr>
              <w:rPr>
                <w:rFonts w:cstheme="minorHAnsi"/>
                <w:color w:val="000000" w:themeColor="text1"/>
                <w:sz w:val="20"/>
                <w:szCs w:val="20"/>
                <w:lang w:val="es-419"/>
              </w:rPr>
            </w:pPr>
          </w:p>
        </w:tc>
        <w:tc>
          <w:tcPr>
            <w:tcW w:w="4639" w:type="dxa"/>
          </w:tcPr>
          <w:p w14:paraId="3F355A02" w14:textId="5DA0D681" w:rsidR="0007309A" w:rsidRPr="004D4DC5" w:rsidRDefault="0007309A" w:rsidP="0007309A">
            <w:pPr>
              <w:widowControl w:val="0"/>
              <w:numPr>
                <w:ilvl w:val="0"/>
                <w:numId w:val="8"/>
              </w:numPr>
              <w:ind w:left="166" w:hanging="169"/>
              <w:rPr>
                <w:b/>
                <w:color w:val="000000" w:themeColor="text1"/>
                <w:sz w:val="20"/>
                <w:szCs w:val="20"/>
                <w:lang w:val="es-419"/>
              </w:rPr>
            </w:pPr>
            <w:r w:rsidRPr="004D4DC5">
              <w:rPr>
                <w:b/>
                <w:color w:val="000000" w:themeColor="text1"/>
                <w:sz w:val="20"/>
                <w:szCs w:val="20"/>
                <w:lang w:val="es-419"/>
              </w:rPr>
              <w:lastRenderedPageBreak/>
              <w:t xml:space="preserve">Currículo: Materias básicas comunes de Carolina del Norte </w:t>
            </w:r>
          </w:p>
          <w:p w14:paraId="329C7016" w14:textId="1A6DB7D0" w:rsidR="006E6AB8" w:rsidRPr="004D4DC5" w:rsidRDefault="006E6AB8" w:rsidP="006E6AB8">
            <w:pPr>
              <w:widowControl w:val="0"/>
              <w:numPr>
                <w:ilvl w:val="0"/>
                <w:numId w:val="8"/>
              </w:numPr>
              <w:ind w:left="166" w:hanging="169"/>
              <w:rPr>
                <w:color w:val="000000" w:themeColor="text1"/>
                <w:sz w:val="20"/>
                <w:szCs w:val="20"/>
                <w:lang w:val="es-419"/>
              </w:rPr>
            </w:pPr>
            <w:r w:rsidRPr="004D4DC5">
              <w:rPr>
                <w:color w:val="000000" w:themeColor="text1"/>
                <w:sz w:val="20"/>
                <w:szCs w:val="20"/>
                <w:lang w:val="es-419"/>
              </w:rPr>
              <w:t>Los cursos están alineados a las clases de materias básicas comunes</w:t>
            </w:r>
          </w:p>
          <w:p w14:paraId="3684BBAF" w14:textId="19EA6E02" w:rsidR="006E6AB8" w:rsidRPr="004D4DC5" w:rsidRDefault="006E6AB8" w:rsidP="006E6AB8">
            <w:pPr>
              <w:widowControl w:val="0"/>
              <w:numPr>
                <w:ilvl w:val="0"/>
                <w:numId w:val="8"/>
              </w:numPr>
              <w:ind w:left="166" w:hanging="169"/>
              <w:rPr>
                <w:color w:val="000000" w:themeColor="text1"/>
                <w:sz w:val="20"/>
                <w:szCs w:val="20"/>
                <w:lang w:val="es-419"/>
              </w:rPr>
            </w:pPr>
            <w:r w:rsidRPr="004D4DC5">
              <w:rPr>
                <w:color w:val="000000" w:themeColor="text1"/>
                <w:sz w:val="20"/>
                <w:szCs w:val="20"/>
                <w:lang w:val="es-419"/>
              </w:rPr>
              <w:t xml:space="preserve">Un currículo que se concentra en las necesidades de un grupo pequeño de estudiantes que necesitan un currículo modificado dirigido </w:t>
            </w:r>
            <w:r w:rsidR="00BB52B3" w:rsidRPr="004D4DC5">
              <w:rPr>
                <w:color w:val="000000" w:themeColor="text1"/>
                <w:sz w:val="20"/>
                <w:szCs w:val="20"/>
                <w:lang w:val="es-419"/>
              </w:rPr>
              <w:t>al</w:t>
            </w:r>
            <w:r w:rsidRPr="004D4DC5">
              <w:rPr>
                <w:color w:val="000000" w:themeColor="text1"/>
                <w:sz w:val="20"/>
                <w:szCs w:val="20"/>
                <w:lang w:val="es-419"/>
              </w:rPr>
              <w:t xml:space="preserve"> trabajo después de la escuela secundaria y la vida independiente</w:t>
            </w:r>
          </w:p>
          <w:p w14:paraId="1D20EB30" w14:textId="0B230B24" w:rsidR="006E6AB8" w:rsidRPr="004D4DC5" w:rsidRDefault="006E6AB8" w:rsidP="006E6AB8">
            <w:pPr>
              <w:widowControl w:val="0"/>
              <w:numPr>
                <w:ilvl w:val="0"/>
                <w:numId w:val="8"/>
              </w:numPr>
              <w:ind w:left="166" w:hanging="169"/>
              <w:rPr>
                <w:color w:val="000000" w:themeColor="text1"/>
                <w:sz w:val="20"/>
                <w:szCs w:val="20"/>
                <w:lang w:val="es-419"/>
              </w:rPr>
            </w:pPr>
            <w:r w:rsidRPr="004D4DC5">
              <w:rPr>
                <w:color w:val="000000" w:themeColor="text1"/>
                <w:sz w:val="20"/>
                <w:szCs w:val="20"/>
                <w:lang w:val="es-419"/>
              </w:rPr>
              <w:t xml:space="preserve">El </w:t>
            </w:r>
            <w:r w:rsidR="00BB52B3" w:rsidRPr="004D4DC5">
              <w:rPr>
                <w:color w:val="000000" w:themeColor="text1"/>
                <w:sz w:val="20"/>
                <w:szCs w:val="20"/>
                <w:lang w:val="es-419"/>
              </w:rPr>
              <w:t>Programa</w:t>
            </w:r>
            <w:r w:rsidRPr="004D4DC5">
              <w:rPr>
                <w:color w:val="000000" w:themeColor="text1"/>
                <w:sz w:val="20"/>
                <w:szCs w:val="20"/>
                <w:lang w:val="es-419"/>
              </w:rPr>
              <w:t xml:space="preserve"> de Estudio </w:t>
            </w:r>
            <w:r w:rsidR="00BB52B3" w:rsidRPr="004D4DC5">
              <w:rPr>
                <w:color w:val="000000" w:themeColor="text1"/>
                <w:sz w:val="20"/>
                <w:szCs w:val="20"/>
                <w:lang w:val="es-419"/>
              </w:rPr>
              <w:t>Ocupacional</w:t>
            </w:r>
            <w:r w:rsidRPr="004D4DC5">
              <w:rPr>
                <w:color w:val="000000" w:themeColor="text1"/>
                <w:sz w:val="20"/>
                <w:szCs w:val="20"/>
                <w:lang w:val="es-419"/>
              </w:rPr>
              <w:t xml:space="preserve"> no prepara a los estudiantes para ser admitidos a un programa de título de una universidad comunitaria o </w:t>
            </w:r>
            <w:r w:rsidR="006D5D94" w:rsidRPr="004D4DC5">
              <w:rPr>
                <w:color w:val="000000" w:themeColor="text1"/>
                <w:sz w:val="20"/>
                <w:szCs w:val="20"/>
                <w:lang w:val="es-419"/>
              </w:rPr>
              <w:t>de</w:t>
            </w:r>
            <w:r w:rsidRPr="004D4DC5">
              <w:rPr>
                <w:color w:val="000000" w:themeColor="text1"/>
                <w:sz w:val="20"/>
                <w:szCs w:val="20"/>
                <w:lang w:val="es-419"/>
              </w:rPr>
              <w:t xml:space="preserve"> una </w:t>
            </w:r>
            <w:r w:rsidRPr="004D4DC5">
              <w:rPr>
                <w:color w:val="000000" w:themeColor="text1"/>
                <w:sz w:val="20"/>
                <w:szCs w:val="20"/>
                <w:lang w:val="es-419"/>
              </w:rPr>
              <w:lastRenderedPageBreak/>
              <w:t xml:space="preserve">universidad de cuatro años </w:t>
            </w:r>
          </w:p>
          <w:p w14:paraId="54084E96" w14:textId="7332BE6C" w:rsidR="000034C7" w:rsidRPr="004D4DC5" w:rsidRDefault="0035184E" w:rsidP="002977C6">
            <w:pPr>
              <w:widowControl w:val="0"/>
              <w:numPr>
                <w:ilvl w:val="0"/>
                <w:numId w:val="8"/>
              </w:numPr>
              <w:ind w:left="166" w:hanging="169"/>
              <w:rPr>
                <w:color w:val="000000" w:themeColor="text1"/>
                <w:sz w:val="20"/>
                <w:szCs w:val="20"/>
                <w:lang w:val="es-419"/>
              </w:rPr>
            </w:pPr>
            <w:r w:rsidRPr="004D4DC5">
              <w:rPr>
                <w:color w:val="000000" w:themeColor="text1"/>
                <w:sz w:val="20"/>
                <w:szCs w:val="20"/>
                <w:lang w:val="es-419"/>
              </w:rPr>
              <w:t>150</w:t>
            </w:r>
            <w:r w:rsidR="000034C7" w:rsidRPr="004D4DC5">
              <w:rPr>
                <w:color w:val="000000" w:themeColor="text1"/>
                <w:sz w:val="20"/>
                <w:szCs w:val="20"/>
                <w:lang w:val="es-419"/>
              </w:rPr>
              <w:t xml:space="preserve"> </w:t>
            </w:r>
            <w:r w:rsidR="006E6AB8" w:rsidRPr="004D4DC5">
              <w:rPr>
                <w:color w:val="000000" w:themeColor="text1"/>
                <w:sz w:val="20"/>
                <w:szCs w:val="20"/>
                <w:lang w:val="es-419"/>
              </w:rPr>
              <w:t>horas de trabajo en el recinto escolar</w:t>
            </w:r>
          </w:p>
          <w:p w14:paraId="5DBBB8CA" w14:textId="7259CF82" w:rsidR="000034C7" w:rsidRPr="004D4DC5" w:rsidRDefault="0035184E" w:rsidP="002977C6">
            <w:pPr>
              <w:widowControl w:val="0"/>
              <w:numPr>
                <w:ilvl w:val="0"/>
                <w:numId w:val="8"/>
              </w:numPr>
              <w:ind w:left="166" w:hanging="169"/>
              <w:rPr>
                <w:color w:val="000000" w:themeColor="text1"/>
                <w:sz w:val="20"/>
                <w:szCs w:val="20"/>
                <w:lang w:val="es-419"/>
              </w:rPr>
            </w:pPr>
            <w:r w:rsidRPr="004D4DC5">
              <w:rPr>
                <w:color w:val="000000" w:themeColor="text1"/>
                <w:sz w:val="20"/>
                <w:szCs w:val="20"/>
                <w:lang w:val="es-419"/>
              </w:rPr>
              <w:t>225</w:t>
            </w:r>
            <w:r w:rsidR="000034C7" w:rsidRPr="004D4DC5">
              <w:rPr>
                <w:color w:val="000000" w:themeColor="text1"/>
                <w:sz w:val="20"/>
                <w:szCs w:val="20"/>
                <w:lang w:val="es-419"/>
              </w:rPr>
              <w:t xml:space="preserve"> </w:t>
            </w:r>
            <w:r w:rsidR="006E6AB8" w:rsidRPr="004D4DC5">
              <w:rPr>
                <w:color w:val="000000" w:themeColor="text1"/>
                <w:sz w:val="20"/>
                <w:szCs w:val="20"/>
                <w:lang w:val="es-419"/>
              </w:rPr>
              <w:t xml:space="preserve">horas de capacitación vocacional </w:t>
            </w:r>
            <w:r w:rsidR="006F3ECC" w:rsidRPr="004D4DC5">
              <w:rPr>
                <w:color w:val="000000" w:themeColor="text1"/>
                <w:sz w:val="20"/>
                <w:szCs w:val="20"/>
                <w:lang w:val="es-419"/>
              </w:rPr>
              <w:t>con sede</w:t>
            </w:r>
            <w:r w:rsidR="006E6AB8" w:rsidRPr="004D4DC5">
              <w:rPr>
                <w:color w:val="000000" w:themeColor="text1"/>
                <w:sz w:val="20"/>
                <w:szCs w:val="20"/>
                <w:lang w:val="es-419"/>
              </w:rPr>
              <w:t xml:space="preserve"> en la comunidad</w:t>
            </w:r>
          </w:p>
          <w:p w14:paraId="05AD1798" w14:textId="584189C7" w:rsidR="000034C7" w:rsidRPr="004D4DC5" w:rsidRDefault="0035184E" w:rsidP="002977C6">
            <w:pPr>
              <w:widowControl w:val="0"/>
              <w:numPr>
                <w:ilvl w:val="0"/>
                <w:numId w:val="8"/>
              </w:numPr>
              <w:ind w:left="166" w:hanging="169"/>
              <w:rPr>
                <w:color w:val="000000" w:themeColor="text1"/>
                <w:sz w:val="20"/>
                <w:szCs w:val="20"/>
                <w:lang w:val="es-419"/>
              </w:rPr>
            </w:pPr>
            <w:r w:rsidRPr="004D4DC5">
              <w:rPr>
                <w:color w:val="000000" w:themeColor="text1"/>
                <w:sz w:val="20"/>
                <w:szCs w:val="20"/>
                <w:lang w:val="es-419"/>
              </w:rPr>
              <w:t>225</w:t>
            </w:r>
            <w:r w:rsidR="000034C7" w:rsidRPr="004D4DC5">
              <w:rPr>
                <w:color w:val="000000" w:themeColor="text1"/>
                <w:sz w:val="20"/>
                <w:szCs w:val="20"/>
                <w:lang w:val="es-419"/>
              </w:rPr>
              <w:t xml:space="preserve"> </w:t>
            </w:r>
            <w:r w:rsidR="006E6AB8" w:rsidRPr="004D4DC5">
              <w:rPr>
                <w:color w:val="000000" w:themeColor="text1"/>
                <w:sz w:val="20"/>
                <w:szCs w:val="20"/>
                <w:lang w:val="es-419"/>
              </w:rPr>
              <w:t>horas en un empleo compensado c</w:t>
            </w:r>
            <w:r w:rsidR="000034C7" w:rsidRPr="004D4DC5">
              <w:rPr>
                <w:color w:val="000000" w:themeColor="text1"/>
                <w:sz w:val="20"/>
                <w:szCs w:val="20"/>
                <w:lang w:val="es-419"/>
              </w:rPr>
              <w:t>ompetitiv</w:t>
            </w:r>
            <w:r w:rsidR="006E6AB8" w:rsidRPr="004D4DC5">
              <w:rPr>
                <w:color w:val="000000" w:themeColor="text1"/>
                <w:sz w:val="20"/>
                <w:szCs w:val="20"/>
                <w:lang w:val="es-419"/>
              </w:rPr>
              <w:t>o</w:t>
            </w:r>
          </w:p>
          <w:p w14:paraId="5C6EDF82" w14:textId="1FF35141" w:rsidR="000034C7" w:rsidRPr="004D4DC5" w:rsidRDefault="006E6AB8" w:rsidP="002977C6">
            <w:pPr>
              <w:widowControl w:val="0"/>
              <w:numPr>
                <w:ilvl w:val="0"/>
                <w:numId w:val="8"/>
              </w:numPr>
              <w:ind w:left="166" w:hanging="169"/>
              <w:rPr>
                <w:color w:val="000000" w:themeColor="text1"/>
                <w:sz w:val="20"/>
                <w:szCs w:val="20"/>
                <w:lang w:val="es-419"/>
              </w:rPr>
            </w:pPr>
            <w:r w:rsidRPr="004D4DC5">
              <w:rPr>
                <w:color w:val="000000" w:themeColor="text1"/>
                <w:sz w:val="20"/>
                <w:szCs w:val="20"/>
                <w:lang w:val="es-419"/>
              </w:rPr>
              <w:t>Finalización un Portafolio de Carrera</w:t>
            </w:r>
          </w:p>
        </w:tc>
        <w:tc>
          <w:tcPr>
            <w:tcW w:w="1632" w:type="dxa"/>
            <w:gridSpan w:val="2"/>
          </w:tcPr>
          <w:p w14:paraId="24816E65" w14:textId="191E3627" w:rsidR="000034C7" w:rsidRPr="00EB1648" w:rsidRDefault="000034C7" w:rsidP="002977C6">
            <w:pPr>
              <w:rPr>
                <w:color w:val="000000" w:themeColor="text1"/>
                <w:sz w:val="20"/>
                <w:szCs w:val="20"/>
                <w:lang w:val="es-419"/>
              </w:rPr>
            </w:pPr>
            <w:r w:rsidRPr="00EB1648">
              <w:rPr>
                <w:color w:val="000000" w:themeColor="text1"/>
                <w:sz w:val="20"/>
                <w:szCs w:val="20"/>
                <w:lang w:val="es-419"/>
              </w:rPr>
              <w:lastRenderedPageBreak/>
              <w:t xml:space="preserve">14 </w:t>
            </w:r>
            <w:r w:rsidR="006E6AB8">
              <w:rPr>
                <w:color w:val="000000" w:themeColor="text1"/>
                <w:sz w:val="20"/>
                <w:szCs w:val="20"/>
                <w:lang w:val="es-419"/>
              </w:rPr>
              <w:t>estudiantes</w:t>
            </w:r>
          </w:p>
          <w:p w14:paraId="1474EF50" w14:textId="77777777" w:rsidR="000034C7" w:rsidRPr="00EB1648" w:rsidRDefault="000034C7" w:rsidP="002977C6">
            <w:pPr>
              <w:rPr>
                <w:color w:val="000000" w:themeColor="text1"/>
                <w:sz w:val="20"/>
                <w:szCs w:val="20"/>
                <w:lang w:val="es-419"/>
              </w:rPr>
            </w:pPr>
          </w:p>
          <w:p w14:paraId="650D82A3" w14:textId="5FCF1BB6" w:rsidR="000034C7" w:rsidRPr="00EB1648" w:rsidRDefault="000034C7" w:rsidP="002977C6">
            <w:pPr>
              <w:rPr>
                <w:color w:val="000000" w:themeColor="text1"/>
                <w:sz w:val="20"/>
                <w:szCs w:val="20"/>
                <w:lang w:val="es-419"/>
              </w:rPr>
            </w:pPr>
            <w:r w:rsidRPr="00EB1648">
              <w:rPr>
                <w:color w:val="000000" w:themeColor="text1"/>
                <w:sz w:val="20"/>
                <w:szCs w:val="20"/>
                <w:lang w:val="es-419"/>
              </w:rPr>
              <w:t xml:space="preserve">1 </w:t>
            </w:r>
            <w:r w:rsidR="006E6AB8">
              <w:rPr>
                <w:color w:val="000000" w:themeColor="text1"/>
                <w:sz w:val="20"/>
                <w:szCs w:val="20"/>
                <w:lang w:val="es-419"/>
              </w:rPr>
              <w:t>Maestro</w:t>
            </w:r>
          </w:p>
          <w:p w14:paraId="5259985B" w14:textId="77777777" w:rsidR="000034C7" w:rsidRPr="00EB1648" w:rsidRDefault="000034C7" w:rsidP="002977C6">
            <w:pPr>
              <w:rPr>
                <w:color w:val="000000" w:themeColor="text1"/>
                <w:sz w:val="20"/>
                <w:szCs w:val="20"/>
                <w:lang w:val="es-419"/>
              </w:rPr>
            </w:pPr>
          </w:p>
          <w:p w14:paraId="5236BF89" w14:textId="1C73DCF1" w:rsidR="000034C7" w:rsidRPr="006E6AB8" w:rsidRDefault="000034C7" w:rsidP="002977C6">
            <w:pPr>
              <w:rPr>
                <w:rFonts w:cstheme="minorHAnsi"/>
                <w:color w:val="000000" w:themeColor="text1"/>
                <w:sz w:val="20"/>
                <w:szCs w:val="20"/>
                <w:lang w:val="es-419"/>
              </w:rPr>
            </w:pPr>
            <w:r w:rsidRPr="006E6AB8">
              <w:rPr>
                <w:color w:val="000000" w:themeColor="text1"/>
                <w:sz w:val="20"/>
                <w:szCs w:val="20"/>
                <w:lang w:val="es-419"/>
              </w:rPr>
              <w:t xml:space="preserve">1 </w:t>
            </w:r>
            <w:r w:rsidR="006E6AB8" w:rsidRPr="006E6AB8">
              <w:rPr>
                <w:color w:val="000000" w:themeColor="text1"/>
                <w:sz w:val="20"/>
                <w:szCs w:val="20"/>
                <w:lang w:val="es-419"/>
              </w:rPr>
              <w:t>Maestro Auxiliar</w:t>
            </w:r>
            <w:r w:rsidRPr="006E6AB8">
              <w:rPr>
                <w:color w:val="000000" w:themeColor="text1"/>
                <w:sz w:val="20"/>
                <w:szCs w:val="20"/>
                <w:lang w:val="es-419"/>
              </w:rPr>
              <w:t xml:space="preserve"> (</w:t>
            </w:r>
            <w:r w:rsidR="006E6AB8" w:rsidRPr="006E6AB8">
              <w:rPr>
                <w:color w:val="000000" w:themeColor="text1"/>
                <w:sz w:val="20"/>
                <w:szCs w:val="20"/>
                <w:lang w:val="es-419"/>
              </w:rPr>
              <w:t>Entrenador de Trabajo</w:t>
            </w:r>
            <w:r w:rsidRPr="006E6AB8">
              <w:rPr>
                <w:color w:val="000000" w:themeColor="text1"/>
                <w:sz w:val="20"/>
                <w:szCs w:val="20"/>
                <w:lang w:val="es-419"/>
              </w:rPr>
              <w:t>)</w:t>
            </w:r>
          </w:p>
        </w:tc>
        <w:tc>
          <w:tcPr>
            <w:tcW w:w="3884" w:type="dxa"/>
            <w:gridSpan w:val="4"/>
          </w:tcPr>
          <w:p w14:paraId="195EDADD" w14:textId="21B2D225" w:rsidR="000034C7" w:rsidRPr="004D4DC5" w:rsidRDefault="006E6AB8" w:rsidP="002977C6">
            <w:pPr>
              <w:pStyle w:val="ListParagraph"/>
              <w:numPr>
                <w:ilvl w:val="0"/>
                <w:numId w:val="6"/>
              </w:numPr>
              <w:ind w:left="166" w:hanging="194"/>
              <w:rPr>
                <w:rFonts w:cstheme="minorHAnsi"/>
                <w:b/>
                <w:color w:val="000000" w:themeColor="text1"/>
                <w:sz w:val="20"/>
                <w:szCs w:val="20"/>
                <w:lang w:val="es-419"/>
              </w:rPr>
            </w:pPr>
            <w:r w:rsidRPr="004D4DC5">
              <w:rPr>
                <w:b/>
                <w:color w:val="000000" w:themeColor="text1"/>
                <w:sz w:val="20"/>
                <w:szCs w:val="20"/>
                <w:lang w:val="es-419"/>
              </w:rPr>
              <w:t>Secundaria</w:t>
            </w:r>
            <w:r w:rsidR="000034C7" w:rsidRPr="004D4DC5">
              <w:rPr>
                <w:b/>
                <w:color w:val="000000" w:themeColor="text1"/>
                <w:sz w:val="20"/>
                <w:szCs w:val="20"/>
                <w:lang w:val="es-419"/>
              </w:rPr>
              <w:t xml:space="preserve"> (Grad</w:t>
            </w:r>
            <w:r w:rsidRPr="004D4DC5">
              <w:rPr>
                <w:b/>
                <w:color w:val="000000" w:themeColor="text1"/>
                <w:sz w:val="20"/>
                <w:szCs w:val="20"/>
                <w:lang w:val="es-419"/>
              </w:rPr>
              <w:t>o</w:t>
            </w:r>
            <w:r w:rsidR="000034C7" w:rsidRPr="004D4DC5">
              <w:rPr>
                <w:b/>
                <w:color w:val="000000" w:themeColor="text1"/>
                <w:sz w:val="20"/>
                <w:szCs w:val="20"/>
                <w:lang w:val="es-419"/>
              </w:rPr>
              <w:t>s 9-12)</w:t>
            </w:r>
          </w:p>
          <w:p w14:paraId="66FF1FEF" w14:textId="7D7496CB" w:rsidR="000034C7" w:rsidRPr="004D4DC5" w:rsidRDefault="00721367" w:rsidP="002977C6">
            <w:pPr>
              <w:widowControl w:val="0"/>
              <w:tabs>
                <w:tab w:val="left" w:pos="90"/>
              </w:tabs>
              <w:autoSpaceDE w:val="0"/>
              <w:autoSpaceDN w:val="0"/>
              <w:adjustRightInd w:val="0"/>
              <w:rPr>
                <w:rFonts w:cstheme="minorHAnsi"/>
                <w:color w:val="000000" w:themeColor="text1"/>
                <w:sz w:val="20"/>
                <w:szCs w:val="20"/>
                <w:lang w:val="es-419"/>
              </w:rPr>
            </w:pPr>
            <w:r w:rsidRPr="004D4DC5">
              <w:rPr>
                <w:rFonts w:cstheme="minorHAnsi"/>
                <w:color w:val="000000" w:themeColor="text1"/>
                <w:sz w:val="20"/>
                <w:szCs w:val="20"/>
                <w:lang w:val="es-419"/>
              </w:rPr>
              <w:t>TODAS LAS ESCUELAS SECUNDARIAS TRADICIONALES</w:t>
            </w:r>
          </w:p>
        </w:tc>
      </w:tr>
      <w:tr w:rsidR="00B81746" w:rsidRPr="00E066A3" w14:paraId="29B873D3" w14:textId="77777777" w:rsidTr="00A73039">
        <w:tc>
          <w:tcPr>
            <w:tcW w:w="14622" w:type="dxa"/>
            <w:gridSpan w:val="8"/>
            <w:shd w:val="clear" w:color="auto" w:fill="auto"/>
          </w:tcPr>
          <w:p w14:paraId="73DABE03" w14:textId="77777777" w:rsidR="00B81746" w:rsidRPr="00EB1648" w:rsidRDefault="00B81746" w:rsidP="00731974">
            <w:pPr>
              <w:jc w:val="center"/>
              <w:rPr>
                <w:color w:val="000000" w:themeColor="text1"/>
                <w:lang w:val="es-419"/>
              </w:rPr>
            </w:pPr>
          </w:p>
        </w:tc>
      </w:tr>
      <w:tr w:rsidR="00FB7215" w:rsidRPr="00E066A3" w14:paraId="58D88888" w14:textId="77777777" w:rsidTr="00A73039">
        <w:tc>
          <w:tcPr>
            <w:tcW w:w="14622" w:type="dxa"/>
            <w:gridSpan w:val="8"/>
            <w:shd w:val="clear" w:color="auto" w:fill="BFBFBF" w:themeFill="background1" w:themeFillShade="BF"/>
          </w:tcPr>
          <w:p w14:paraId="020D71EF" w14:textId="501AF43E" w:rsidR="00731974" w:rsidRPr="00EB1648" w:rsidRDefault="00731974" w:rsidP="00731974">
            <w:pPr>
              <w:jc w:val="center"/>
              <w:rPr>
                <w:rFonts w:cstheme="minorHAnsi"/>
                <w:b/>
                <w:color w:val="000000" w:themeColor="text1"/>
                <w:lang w:val="es-419"/>
              </w:rPr>
            </w:pPr>
            <w:r w:rsidRPr="00EB1648">
              <w:rPr>
                <w:color w:val="000000" w:themeColor="text1"/>
                <w:lang w:val="es-419"/>
              </w:rPr>
              <w:br w:type="page"/>
            </w:r>
            <w:r w:rsidR="006E6AB8" w:rsidRPr="006E6AB8">
              <w:rPr>
                <w:b/>
                <w:color w:val="000000" w:themeColor="text1"/>
                <w:lang w:val="es-419"/>
              </w:rPr>
              <w:t>APOYO DE COMPORTAMIENTO DE LA PRIMARIA</w:t>
            </w:r>
            <w:r w:rsidR="006E6AB8">
              <w:rPr>
                <w:color w:val="000000" w:themeColor="text1"/>
                <w:lang w:val="es-419"/>
              </w:rPr>
              <w:t xml:space="preserve"> </w:t>
            </w:r>
            <w:r w:rsidR="006E6AB8" w:rsidRPr="006E6AB8">
              <w:rPr>
                <w:b/>
                <w:i/>
                <w:color w:val="000000" w:themeColor="text1"/>
                <w:sz w:val="20"/>
                <w:szCs w:val="20"/>
                <w:lang w:val="es-419"/>
              </w:rPr>
              <w:t>(</w:t>
            </w:r>
            <w:r w:rsidRPr="006E6AB8">
              <w:rPr>
                <w:rFonts w:cstheme="minorHAnsi"/>
                <w:b/>
                <w:i/>
                <w:color w:val="000000" w:themeColor="text1"/>
                <w:sz w:val="20"/>
                <w:szCs w:val="20"/>
                <w:lang w:val="es-419"/>
              </w:rPr>
              <w:t xml:space="preserve">ELEMENTARY BEHAVIOR SUPPORT </w:t>
            </w:r>
            <w:r w:rsidR="006E6AB8" w:rsidRPr="006E6AB8">
              <w:rPr>
                <w:rFonts w:cstheme="minorHAnsi"/>
                <w:b/>
                <w:i/>
                <w:color w:val="000000" w:themeColor="text1"/>
                <w:sz w:val="20"/>
                <w:szCs w:val="20"/>
                <w:lang w:val="es-419"/>
              </w:rPr>
              <w:t xml:space="preserve">- </w:t>
            </w:r>
            <w:r w:rsidRPr="006E6AB8">
              <w:rPr>
                <w:rFonts w:cstheme="minorHAnsi"/>
                <w:b/>
                <w:i/>
                <w:color w:val="000000" w:themeColor="text1"/>
                <w:sz w:val="20"/>
                <w:szCs w:val="20"/>
                <w:lang w:val="es-419"/>
              </w:rPr>
              <w:t>EBS)</w:t>
            </w:r>
          </w:p>
        </w:tc>
      </w:tr>
      <w:tr w:rsidR="00DA7A97" w:rsidRPr="00EB1648" w14:paraId="55B25F3A" w14:textId="77777777" w:rsidTr="00A73039">
        <w:tc>
          <w:tcPr>
            <w:tcW w:w="4467" w:type="dxa"/>
            <w:shd w:val="clear" w:color="auto" w:fill="D9D9D9" w:themeFill="background1" w:themeFillShade="D9"/>
          </w:tcPr>
          <w:p w14:paraId="05FAB7C8" w14:textId="3183E32D" w:rsidR="00D859C6" w:rsidRPr="00EB1648" w:rsidRDefault="00B81746" w:rsidP="00D859C6">
            <w:pPr>
              <w:rPr>
                <w:rFonts w:cstheme="minorHAnsi"/>
                <w:b/>
                <w:color w:val="000000" w:themeColor="text1"/>
                <w:lang w:val="es-419"/>
              </w:rPr>
            </w:pPr>
            <w:r w:rsidRPr="00EB1648">
              <w:rPr>
                <w:rFonts w:cstheme="minorHAnsi"/>
                <w:b/>
                <w:color w:val="000000" w:themeColor="text1"/>
                <w:szCs w:val="20"/>
                <w:lang w:val="es-419"/>
              </w:rPr>
              <w:t>Características</w:t>
            </w:r>
          </w:p>
        </w:tc>
        <w:tc>
          <w:tcPr>
            <w:tcW w:w="4639" w:type="dxa"/>
            <w:shd w:val="clear" w:color="auto" w:fill="D9D9D9" w:themeFill="background1" w:themeFillShade="D9"/>
          </w:tcPr>
          <w:p w14:paraId="7E692D1F" w14:textId="4AA55895" w:rsidR="00D859C6" w:rsidRPr="00EB1648" w:rsidRDefault="00B81746" w:rsidP="00D859C6">
            <w:pPr>
              <w:rPr>
                <w:rFonts w:cstheme="minorHAnsi"/>
                <w:b/>
                <w:color w:val="000000" w:themeColor="text1"/>
                <w:lang w:val="es-419"/>
              </w:rPr>
            </w:pPr>
            <w:r w:rsidRPr="00B81746">
              <w:rPr>
                <w:rFonts w:cstheme="minorHAnsi"/>
                <w:b/>
                <w:color w:val="000000" w:themeColor="text1"/>
                <w:sz w:val="20"/>
                <w:szCs w:val="20"/>
                <w:lang w:val="es-419"/>
              </w:rPr>
              <w:t>Enseñanza especialmente diseñada</w:t>
            </w:r>
          </w:p>
        </w:tc>
        <w:tc>
          <w:tcPr>
            <w:tcW w:w="1632" w:type="dxa"/>
            <w:gridSpan w:val="2"/>
            <w:shd w:val="clear" w:color="auto" w:fill="D9D9D9" w:themeFill="background1" w:themeFillShade="D9"/>
          </w:tcPr>
          <w:p w14:paraId="23F50AAE" w14:textId="4AAE83A6" w:rsidR="00D859C6" w:rsidRPr="00EB1648" w:rsidRDefault="00B81746" w:rsidP="00D859C6">
            <w:pPr>
              <w:rPr>
                <w:rFonts w:cstheme="minorHAnsi"/>
                <w:b/>
                <w:color w:val="000000" w:themeColor="text1"/>
                <w:lang w:val="es-419"/>
              </w:rPr>
            </w:pPr>
            <w:r>
              <w:rPr>
                <w:rFonts w:cstheme="minorHAnsi"/>
                <w:b/>
                <w:color w:val="000000" w:themeColor="text1"/>
                <w:sz w:val="20"/>
                <w:szCs w:val="20"/>
                <w:lang w:val="es-419"/>
              </w:rPr>
              <w:t xml:space="preserve">Tamaño de </w:t>
            </w:r>
            <w:r w:rsidR="006D5D94">
              <w:rPr>
                <w:rFonts w:cstheme="minorHAnsi"/>
                <w:b/>
                <w:color w:val="000000" w:themeColor="text1"/>
                <w:sz w:val="20"/>
                <w:szCs w:val="20"/>
                <w:lang w:val="es-419"/>
              </w:rPr>
              <w:t xml:space="preserve">la </w:t>
            </w:r>
            <w:r>
              <w:rPr>
                <w:rFonts w:cstheme="minorHAnsi"/>
                <w:b/>
                <w:color w:val="000000" w:themeColor="text1"/>
                <w:sz w:val="20"/>
                <w:szCs w:val="20"/>
                <w:lang w:val="es-419"/>
              </w:rPr>
              <w:t>Clase</w:t>
            </w:r>
          </w:p>
        </w:tc>
        <w:tc>
          <w:tcPr>
            <w:tcW w:w="3884" w:type="dxa"/>
            <w:gridSpan w:val="4"/>
            <w:tcBorders>
              <w:bottom w:val="single" w:sz="4" w:space="0" w:color="auto"/>
            </w:tcBorders>
            <w:shd w:val="clear" w:color="auto" w:fill="D9D9D9" w:themeFill="background1" w:themeFillShade="D9"/>
          </w:tcPr>
          <w:p w14:paraId="0AA777FA" w14:textId="26B12BB1" w:rsidR="00D859C6" w:rsidRPr="00EB1648" w:rsidRDefault="00B81746" w:rsidP="00D859C6">
            <w:pPr>
              <w:rPr>
                <w:rFonts w:cstheme="minorHAnsi"/>
                <w:b/>
                <w:color w:val="000000" w:themeColor="text1"/>
                <w:lang w:val="es-419"/>
              </w:rPr>
            </w:pPr>
            <w:r>
              <w:rPr>
                <w:rFonts w:cstheme="minorHAnsi"/>
                <w:b/>
                <w:color w:val="000000" w:themeColor="text1"/>
                <w:lang w:val="es-419"/>
              </w:rPr>
              <w:t xml:space="preserve">Niveles y </w:t>
            </w:r>
            <w:r w:rsidR="001C59A1">
              <w:rPr>
                <w:rFonts w:cstheme="minorHAnsi"/>
                <w:b/>
                <w:color w:val="000000" w:themeColor="text1"/>
                <w:lang w:val="es-419"/>
              </w:rPr>
              <w:t>Sitios</w:t>
            </w:r>
          </w:p>
        </w:tc>
      </w:tr>
      <w:tr w:rsidR="00DA7A97" w:rsidRPr="00E066A3" w14:paraId="16812BC2" w14:textId="77777777" w:rsidTr="00A73039">
        <w:trPr>
          <w:trHeight w:val="242"/>
        </w:trPr>
        <w:tc>
          <w:tcPr>
            <w:tcW w:w="4467" w:type="dxa"/>
            <w:vMerge w:val="restart"/>
          </w:tcPr>
          <w:p w14:paraId="36FC10C2" w14:textId="1B689306" w:rsidR="00D859C6" w:rsidRPr="004D4DC5" w:rsidRDefault="00B81746" w:rsidP="00731974">
            <w:pPr>
              <w:rPr>
                <w:rFonts w:cstheme="minorHAnsi"/>
                <w:color w:val="000000" w:themeColor="text1"/>
                <w:sz w:val="20"/>
                <w:szCs w:val="20"/>
                <w:lang w:val="es-419"/>
              </w:rPr>
            </w:pPr>
            <w:r w:rsidRPr="004D4DC5">
              <w:rPr>
                <w:color w:val="000000" w:themeColor="text1"/>
                <w:sz w:val="20"/>
                <w:szCs w:val="20"/>
                <w:lang w:val="es-419"/>
              </w:rPr>
              <w:t>Los estudiantes atendidos en los programas de Comportamiento de la Primaria (EBS) requieren un alto nivel de estructura y de apoyo. Los estudiantes que demuestran déficits significativos emocionales y/o de comportamiento se benefician del apoyo individualizado a fin de estabilizar los comportamientos y de preparar a los estudiantes para participar en el entorno de la educación general. Los estudiantes a</w:t>
            </w:r>
            <w:r w:rsidR="0061632A" w:rsidRPr="004D4DC5">
              <w:rPr>
                <w:color w:val="000000" w:themeColor="text1"/>
                <w:sz w:val="20"/>
                <w:szCs w:val="20"/>
                <w:lang w:val="es-419"/>
              </w:rPr>
              <w:t xml:space="preserve">tendidos </w:t>
            </w:r>
            <w:r w:rsidRPr="004D4DC5">
              <w:rPr>
                <w:color w:val="000000" w:themeColor="text1"/>
                <w:sz w:val="20"/>
                <w:szCs w:val="20"/>
                <w:lang w:val="es-419"/>
              </w:rPr>
              <w:t>siguen las Materias Básicas Comunes de Carolina del Norte y reciben apoyo a lo largo del día escolar basado en las necesidades individuales según indicado en su IEP</w:t>
            </w:r>
            <w:r w:rsidR="00521103" w:rsidRPr="004D4DC5">
              <w:rPr>
                <w:color w:val="000000" w:themeColor="text1"/>
                <w:sz w:val="20"/>
                <w:szCs w:val="20"/>
                <w:lang w:val="es-419"/>
              </w:rPr>
              <w:t xml:space="preserve"> y BIP</w:t>
            </w:r>
            <w:r w:rsidRPr="004D4DC5">
              <w:rPr>
                <w:color w:val="000000" w:themeColor="text1"/>
                <w:sz w:val="20"/>
                <w:szCs w:val="20"/>
                <w:lang w:val="es-419"/>
              </w:rPr>
              <w:t>.</w:t>
            </w:r>
            <w:r w:rsidR="00521103" w:rsidRPr="004D4DC5">
              <w:rPr>
                <w:color w:val="000000" w:themeColor="text1"/>
                <w:sz w:val="20"/>
                <w:szCs w:val="20"/>
                <w:lang w:val="es-419"/>
              </w:rPr>
              <w:t xml:space="preserve"> EBS es un programa regional y no se ofrece en todas las escuelas primarias. La asignación a este programa se hace a través de los procesos de Entorno Menos Restrictivo (LRE) y del IEP.</w:t>
            </w:r>
          </w:p>
        </w:tc>
        <w:tc>
          <w:tcPr>
            <w:tcW w:w="4639" w:type="dxa"/>
            <w:vMerge w:val="restart"/>
          </w:tcPr>
          <w:p w14:paraId="08DC9216" w14:textId="77DF156C" w:rsidR="00D859C6" w:rsidRPr="00EB1648" w:rsidRDefault="00B81746" w:rsidP="00731974">
            <w:pPr>
              <w:widowControl w:val="0"/>
              <w:numPr>
                <w:ilvl w:val="0"/>
                <w:numId w:val="7"/>
              </w:numPr>
              <w:ind w:left="335" w:hanging="360"/>
              <w:rPr>
                <w:b/>
                <w:color w:val="000000" w:themeColor="text1"/>
                <w:sz w:val="20"/>
                <w:szCs w:val="20"/>
                <w:lang w:val="es-419"/>
              </w:rPr>
            </w:pPr>
            <w:r w:rsidRPr="00B81746">
              <w:rPr>
                <w:b/>
                <w:color w:val="000000" w:themeColor="text1"/>
                <w:sz w:val="20"/>
                <w:szCs w:val="20"/>
                <w:lang w:val="es-419"/>
              </w:rPr>
              <w:t>Currículo:  Materias básicas comunes de Carolina del Norte</w:t>
            </w:r>
            <w:r w:rsidR="00D859C6" w:rsidRPr="00EB1648">
              <w:rPr>
                <w:b/>
                <w:color w:val="000000" w:themeColor="text1"/>
                <w:sz w:val="20"/>
                <w:szCs w:val="20"/>
                <w:lang w:val="es-419"/>
              </w:rPr>
              <w:t xml:space="preserve"> </w:t>
            </w:r>
          </w:p>
          <w:p w14:paraId="7ED882E0" w14:textId="5D06B838" w:rsidR="00B81746" w:rsidRPr="00B81746" w:rsidRDefault="00B81746" w:rsidP="00B81746">
            <w:pPr>
              <w:widowControl w:val="0"/>
              <w:numPr>
                <w:ilvl w:val="0"/>
                <w:numId w:val="7"/>
              </w:numPr>
              <w:ind w:left="335" w:hanging="360"/>
              <w:rPr>
                <w:color w:val="000000" w:themeColor="text1"/>
                <w:sz w:val="20"/>
                <w:szCs w:val="20"/>
                <w:lang w:val="es-419"/>
              </w:rPr>
            </w:pPr>
            <w:r w:rsidRPr="00B81746">
              <w:rPr>
                <w:color w:val="000000" w:themeColor="text1"/>
                <w:sz w:val="20"/>
                <w:szCs w:val="20"/>
                <w:lang w:val="es-419"/>
              </w:rPr>
              <w:t xml:space="preserve">Sistema para el control del comportamiento </w:t>
            </w:r>
          </w:p>
          <w:p w14:paraId="776695E3" w14:textId="77777777" w:rsidR="00B81746" w:rsidRPr="00B81746" w:rsidRDefault="00B81746" w:rsidP="00B81746">
            <w:pPr>
              <w:widowControl w:val="0"/>
              <w:numPr>
                <w:ilvl w:val="0"/>
                <w:numId w:val="7"/>
              </w:numPr>
              <w:ind w:left="335" w:hanging="360"/>
              <w:rPr>
                <w:color w:val="000000" w:themeColor="text1"/>
                <w:sz w:val="20"/>
                <w:szCs w:val="20"/>
                <w:lang w:val="es-419"/>
              </w:rPr>
            </w:pPr>
            <w:r w:rsidRPr="00B81746">
              <w:rPr>
                <w:color w:val="000000" w:themeColor="text1"/>
                <w:sz w:val="20"/>
                <w:szCs w:val="20"/>
                <w:lang w:val="es-419"/>
              </w:rPr>
              <w:t xml:space="preserve">Enseñanza de las habilidades sociales </w:t>
            </w:r>
          </w:p>
          <w:p w14:paraId="35911209" w14:textId="77777777" w:rsidR="00B81746" w:rsidRPr="00B81746" w:rsidRDefault="00B81746" w:rsidP="00B81746">
            <w:pPr>
              <w:widowControl w:val="0"/>
              <w:numPr>
                <w:ilvl w:val="0"/>
                <w:numId w:val="7"/>
              </w:numPr>
              <w:ind w:left="335" w:hanging="360"/>
              <w:rPr>
                <w:color w:val="000000" w:themeColor="text1"/>
                <w:sz w:val="20"/>
                <w:szCs w:val="20"/>
                <w:lang w:val="es-419"/>
              </w:rPr>
            </w:pPr>
            <w:r w:rsidRPr="00B81746">
              <w:rPr>
                <w:color w:val="000000" w:themeColor="text1"/>
                <w:sz w:val="20"/>
                <w:szCs w:val="20"/>
                <w:lang w:val="es-419"/>
              </w:rPr>
              <w:t>Metas de comportamiento escritas cada día</w:t>
            </w:r>
          </w:p>
          <w:p w14:paraId="196DC4C1" w14:textId="40145823" w:rsidR="00B81746" w:rsidRPr="00B81746" w:rsidRDefault="00DA7A97" w:rsidP="00B81746">
            <w:pPr>
              <w:widowControl w:val="0"/>
              <w:numPr>
                <w:ilvl w:val="0"/>
                <w:numId w:val="7"/>
              </w:numPr>
              <w:ind w:left="335" w:hanging="360"/>
              <w:rPr>
                <w:color w:val="000000" w:themeColor="text1"/>
                <w:sz w:val="20"/>
                <w:szCs w:val="20"/>
                <w:lang w:val="es-419"/>
              </w:rPr>
            </w:pPr>
            <w:r w:rsidRPr="00DA7A97">
              <w:rPr>
                <w:color w:val="000000" w:themeColor="text1"/>
                <w:sz w:val="20"/>
                <w:szCs w:val="20"/>
                <w:lang w:val="es-419"/>
              </w:rPr>
              <w:t>Tener en práctica una Evaluación de Conducta Funcional y un Plan de Intervención de la Conducta  (FBA/BIP)</w:t>
            </w:r>
          </w:p>
          <w:p w14:paraId="2321DFA8" w14:textId="77777777" w:rsidR="00B81746" w:rsidRPr="00B81746" w:rsidRDefault="00B81746" w:rsidP="00B81746">
            <w:pPr>
              <w:widowControl w:val="0"/>
              <w:numPr>
                <w:ilvl w:val="0"/>
                <w:numId w:val="7"/>
              </w:numPr>
              <w:ind w:left="335" w:hanging="360"/>
              <w:rPr>
                <w:color w:val="000000" w:themeColor="text1"/>
                <w:sz w:val="20"/>
                <w:szCs w:val="20"/>
                <w:lang w:val="es-419"/>
              </w:rPr>
            </w:pPr>
            <w:r w:rsidRPr="00B81746">
              <w:rPr>
                <w:color w:val="000000" w:themeColor="text1"/>
                <w:sz w:val="20"/>
                <w:szCs w:val="20"/>
                <w:lang w:val="es-419"/>
              </w:rPr>
              <w:t>Plan de Crisis en práctica de ser necesario</w:t>
            </w:r>
          </w:p>
          <w:p w14:paraId="0FC3E514" w14:textId="2DCBE264" w:rsidR="00D859C6" w:rsidRPr="001C59A1" w:rsidRDefault="00D859C6" w:rsidP="00B81746">
            <w:pPr>
              <w:widowControl w:val="0"/>
              <w:ind w:left="335"/>
              <w:rPr>
                <w:color w:val="000000" w:themeColor="text1"/>
                <w:sz w:val="20"/>
                <w:szCs w:val="20"/>
                <w:lang w:val="es-419"/>
              </w:rPr>
            </w:pPr>
          </w:p>
        </w:tc>
        <w:tc>
          <w:tcPr>
            <w:tcW w:w="1632" w:type="dxa"/>
            <w:gridSpan w:val="2"/>
            <w:vMerge w:val="restart"/>
          </w:tcPr>
          <w:p w14:paraId="25F3B306" w14:textId="77777777" w:rsidR="00D859C6" w:rsidRPr="001C59A1" w:rsidRDefault="00D859C6" w:rsidP="00731974">
            <w:pPr>
              <w:rPr>
                <w:color w:val="000000" w:themeColor="text1"/>
                <w:sz w:val="20"/>
                <w:szCs w:val="20"/>
                <w:lang w:val="es-419"/>
              </w:rPr>
            </w:pPr>
          </w:p>
          <w:p w14:paraId="1127AE85" w14:textId="3B9D2CE7" w:rsidR="00D859C6" w:rsidRPr="00EB1648" w:rsidRDefault="00D859C6" w:rsidP="00731974">
            <w:pPr>
              <w:rPr>
                <w:color w:val="000000" w:themeColor="text1"/>
                <w:sz w:val="20"/>
                <w:szCs w:val="20"/>
                <w:lang w:val="es-419"/>
              </w:rPr>
            </w:pPr>
            <w:r w:rsidRPr="00EB1648">
              <w:rPr>
                <w:color w:val="000000" w:themeColor="text1"/>
                <w:sz w:val="20"/>
                <w:szCs w:val="20"/>
                <w:lang w:val="es-419"/>
              </w:rPr>
              <w:t xml:space="preserve">8 </w:t>
            </w:r>
            <w:r w:rsidR="00B81746">
              <w:rPr>
                <w:color w:val="000000" w:themeColor="text1"/>
                <w:sz w:val="20"/>
                <w:szCs w:val="20"/>
                <w:lang w:val="es-419"/>
              </w:rPr>
              <w:t>estudiantes</w:t>
            </w:r>
            <w:r w:rsidRPr="00EB1648">
              <w:rPr>
                <w:color w:val="000000" w:themeColor="text1"/>
                <w:sz w:val="20"/>
                <w:szCs w:val="20"/>
                <w:lang w:val="es-419"/>
              </w:rPr>
              <w:t xml:space="preserve"> </w:t>
            </w:r>
          </w:p>
          <w:p w14:paraId="3A5EE6C7" w14:textId="77777777" w:rsidR="00D859C6" w:rsidRPr="00EB1648" w:rsidRDefault="00D859C6" w:rsidP="00731974">
            <w:pPr>
              <w:rPr>
                <w:color w:val="000000" w:themeColor="text1"/>
                <w:sz w:val="20"/>
                <w:szCs w:val="20"/>
                <w:lang w:val="es-419"/>
              </w:rPr>
            </w:pPr>
          </w:p>
          <w:p w14:paraId="65C83E8D" w14:textId="7FBAE7EA" w:rsidR="00D859C6" w:rsidRPr="00EB1648" w:rsidRDefault="00D859C6" w:rsidP="00731974">
            <w:pPr>
              <w:rPr>
                <w:color w:val="000000" w:themeColor="text1"/>
                <w:sz w:val="20"/>
                <w:szCs w:val="20"/>
                <w:lang w:val="es-419"/>
              </w:rPr>
            </w:pPr>
            <w:r w:rsidRPr="00EB1648">
              <w:rPr>
                <w:color w:val="000000" w:themeColor="text1"/>
                <w:sz w:val="20"/>
                <w:szCs w:val="20"/>
                <w:lang w:val="es-419"/>
              </w:rPr>
              <w:t xml:space="preserve">1 </w:t>
            </w:r>
            <w:r w:rsidR="00B81746">
              <w:rPr>
                <w:color w:val="000000" w:themeColor="text1"/>
                <w:sz w:val="20"/>
                <w:szCs w:val="20"/>
                <w:lang w:val="es-419"/>
              </w:rPr>
              <w:t>Maestro</w:t>
            </w:r>
          </w:p>
          <w:p w14:paraId="4E149465" w14:textId="77777777" w:rsidR="00D859C6" w:rsidRPr="00EB1648" w:rsidRDefault="00D859C6" w:rsidP="00731974">
            <w:pPr>
              <w:rPr>
                <w:color w:val="000000" w:themeColor="text1"/>
                <w:sz w:val="20"/>
                <w:szCs w:val="20"/>
                <w:lang w:val="es-419"/>
              </w:rPr>
            </w:pPr>
          </w:p>
          <w:p w14:paraId="689CA6F9" w14:textId="77777777" w:rsidR="00D859C6" w:rsidRDefault="00D859C6" w:rsidP="00731974">
            <w:pPr>
              <w:rPr>
                <w:color w:val="000000" w:themeColor="text1"/>
                <w:sz w:val="20"/>
                <w:szCs w:val="20"/>
                <w:lang w:val="es-419"/>
              </w:rPr>
            </w:pPr>
            <w:r w:rsidRPr="00EB1648">
              <w:rPr>
                <w:color w:val="000000" w:themeColor="text1"/>
                <w:sz w:val="20"/>
                <w:szCs w:val="20"/>
                <w:lang w:val="es-419"/>
              </w:rPr>
              <w:t xml:space="preserve">1 </w:t>
            </w:r>
            <w:r w:rsidR="00B81746">
              <w:rPr>
                <w:color w:val="000000" w:themeColor="text1"/>
                <w:sz w:val="20"/>
                <w:szCs w:val="20"/>
                <w:lang w:val="es-419"/>
              </w:rPr>
              <w:t>Maestro Auxiliar</w:t>
            </w:r>
          </w:p>
          <w:p w14:paraId="12C085C9" w14:textId="77777777" w:rsidR="00721367" w:rsidRDefault="00721367" w:rsidP="00731974">
            <w:pPr>
              <w:rPr>
                <w:rFonts w:cstheme="minorHAnsi"/>
                <w:color w:val="000000" w:themeColor="text1"/>
                <w:sz w:val="20"/>
                <w:szCs w:val="20"/>
                <w:lang w:val="es-419"/>
              </w:rPr>
            </w:pPr>
          </w:p>
          <w:p w14:paraId="5C0E8A16" w14:textId="77777777" w:rsidR="00721367" w:rsidRDefault="00721367" w:rsidP="00731974">
            <w:pPr>
              <w:rPr>
                <w:rFonts w:cstheme="minorHAnsi"/>
                <w:color w:val="000000" w:themeColor="text1"/>
                <w:sz w:val="20"/>
                <w:szCs w:val="20"/>
                <w:lang w:val="es-419"/>
              </w:rPr>
            </w:pPr>
            <w:r>
              <w:rPr>
                <w:rFonts w:cstheme="minorHAnsi"/>
                <w:color w:val="000000" w:themeColor="text1"/>
                <w:sz w:val="20"/>
                <w:szCs w:val="20"/>
                <w:lang w:val="es-419"/>
              </w:rPr>
              <w:t>EBS K:</w:t>
            </w:r>
          </w:p>
          <w:p w14:paraId="51610AB1" w14:textId="77777777" w:rsidR="00721367" w:rsidRDefault="00721367" w:rsidP="00731974">
            <w:pPr>
              <w:rPr>
                <w:rFonts w:cstheme="minorHAnsi"/>
                <w:color w:val="000000" w:themeColor="text1"/>
                <w:sz w:val="20"/>
                <w:szCs w:val="20"/>
                <w:lang w:val="es-419"/>
              </w:rPr>
            </w:pPr>
          </w:p>
          <w:p w14:paraId="632B9DDE" w14:textId="77777777" w:rsidR="00721367" w:rsidRDefault="00721367" w:rsidP="00731974">
            <w:pPr>
              <w:rPr>
                <w:rFonts w:cstheme="minorHAnsi"/>
                <w:color w:val="000000" w:themeColor="text1"/>
                <w:sz w:val="20"/>
                <w:szCs w:val="20"/>
                <w:lang w:val="es-419"/>
              </w:rPr>
            </w:pPr>
            <w:r>
              <w:rPr>
                <w:rFonts w:cstheme="minorHAnsi"/>
                <w:color w:val="000000" w:themeColor="text1"/>
                <w:sz w:val="20"/>
                <w:szCs w:val="20"/>
                <w:lang w:val="es-419"/>
              </w:rPr>
              <w:t>1 Maestro</w:t>
            </w:r>
          </w:p>
          <w:p w14:paraId="09083ABB" w14:textId="77777777" w:rsidR="00721367" w:rsidRDefault="00721367" w:rsidP="00731974">
            <w:pPr>
              <w:rPr>
                <w:rFonts w:cstheme="minorHAnsi"/>
                <w:color w:val="000000" w:themeColor="text1"/>
                <w:sz w:val="20"/>
                <w:szCs w:val="20"/>
                <w:lang w:val="es-419"/>
              </w:rPr>
            </w:pPr>
          </w:p>
          <w:p w14:paraId="6937E1DE" w14:textId="7D5CC11F" w:rsidR="00721367" w:rsidRPr="00EB1648" w:rsidRDefault="00721367" w:rsidP="00731974">
            <w:pPr>
              <w:rPr>
                <w:rFonts w:cstheme="minorHAnsi"/>
                <w:color w:val="000000" w:themeColor="text1"/>
                <w:sz w:val="20"/>
                <w:szCs w:val="20"/>
                <w:lang w:val="es-419"/>
              </w:rPr>
            </w:pPr>
            <w:r>
              <w:rPr>
                <w:rFonts w:cstheme="minorHAnsi"/>
                <w:color w:val="000000" w:themeColor="text1"/>
                <w:sz w:val="20"/>
                <w:szCs w:val="20"/>
                <w:lang w:val="es-419"/>
              </w:rPr>
              <w:t>1 Maestro Auxiliar</w:t>
            </w:r>
          </w:p>
        </w:tc>
        <w:tc>
          <w:tcPr>
            <w:tcW w:w="3884" w:type="dxa"/>
            <w:gridSpan w:val="4"/>
            <w:tcBorders>
              <w:bottom w:val="nil"/>
            </w:tcBorders>
          </w:tcPr>
          <w:p w14:paraId="218EF45F" w14:textId="42805E3C" w:rsidR="00D859C6" w:rsidRPr="00B81746" w:rsidRDefault="00B81746" w:rsidP="00D859C6">
            <w:pPr>
              <w:pStyle w:val="ListParagraph"/>
              <w:widowControl w:val="0"/>
              <w:numPr>
                <w:ilvl w:val="0"/>
                <w:numId w:val="6"/>
              </w:numPr>
              <w:autoSpaceDE w:val="0"/>
              <w:autoSpaceDN w:val="0"/>
              <w:adjustRightInd w:val="0"/>
              <w:ind w:left="151" w:hanging="119"/>
              <w:rPr>
                <w:rFonts w:cstheme="minorHAnsi"/>
                <w:b/>
                <w:color w:val="000000" w:themeColor="text1"/>
                <w:sz w:val="18"/>
                <w:szCs w:val="20"/>
                <w:lang w:val="es-419"/>
              </w:rPr>
            </w:pPr>
            <w:r w:rsidRPr="00B81746">
              <w:rPr>
                <w:rFonts w:cstheme="minorHAnsi"/>
                <w:b/>
                <w:color w:val="000000" w:themeColor="text1"/>
                <w:sz w:val="18"/>
                <w:szCs w:val="20"/>
                <w:lang w:val="es-419"/>
              </w:rPr>
              <w:t>Nivel</w:t>
            </w:r>
            <w:r w:rsidR="00D859C6" w:rsidRPr="00B81746">
              <w:rPr>
                <w:rFonts w:cstheme="minorHAnsi"/>
                <w:b/>
                <w:color w:val="000000" w:themeColor="text1"/>
                <w:sz w:val="18"/>
                <w:szCs w:val="20"/>
                <w:lang w:val="es-419"/>
              </w:rPr>
              <w:t xml:space="preserve"> I</w:t>
            </w:r>
            <w:r w:rsidR="0035184E" w:rsidRPr="00B81746">
              <w:rPr>
                <w:rFonts w:cstheme="minorHAnsi"/>
                <w:b/>
                <w:color w:val="000000" w:themeColor="text1"/>
                <w:sz w:val="18"/>
                <w:szCs w:val="20"/>
                <w:lang w:val="es-419"/>
              </w:rPr>
              <w:t xml:space="preserve"> - II</w:t>
            </w:r>
            <w:r w:rsidR="00D859C6" w:rsidRPr="00B81746">
              <w:rPr>
                <w:rFonts w:cstheme="minorHAnsi"/>
                <w:b/>
                <w:color w:val="000000" w:themeColor="text1"/>
                <w:sz w:val="18"/>
                <w:szCs w:val="20"/>
                <w:lang w:val="es-419"/>
              </w:rPr>
              <w:t xml:space="preserve"> (Grad</w:t>
            </w:r>
            <w:r w:rsidRPr="00B81746">
              <w:rPr>
                <w:rFonts w:cstheme="minorHAnsi"/>
                <w:b/>
                <w:color w:val="000000" w:themeColor="text1"/>
                <w:sz w:val="18"/>
                <w:szCs w:val="20"/>
                <w:lang w:val="es-419"/>
              </w:rPr>
              <w:t>o</w:t>
            </w:r>
            <w:r w:rsidR="00D859C6" w:rsidRPr="00B81746">
              <w:rPr>
                <w:rFonts w:cstheme="minorHAnsi"/>
                <w:b/>
                <w:color w:val="000000" w:themeColor="text1"/>
                <w:sz w:val="18"/>
                <w:szCs w:val="20"/>
                <w:lang w:val="es-419"/>
              </w:rPr>
              <w:t>s K-</w:t>
            </w:r>
            <w:r w:rsidR="0035184E" w:rsidRPr="00B81746">
              <w:rPr>
                <w:rFonts w:cstheme="minorHAnsi"/>
                <w:b/>
                <w:color w:val="000000" w:themeColor="text1"/>
                <w:sz w:val="18"/>
                <w:szCs w:val="20"/>
                <w:lang w:val="es-419"/>
              </w:rPr>
              <w:t>5</w:t>
            </w:r>
            <w:r w:rsidR="00D859C6" w:rsidRPr="00B81746">
              <w:rPr>
                <w:rFonts w:cstheme="minorHAnsi"/>
                <w:b/>
                <w:color w:val="000000" w:themeColor="text1"/>
                <w:sz w:val="18"/>
                <w:szCs w:val="20"/>
                <w:lang w:val="es-419"/>
              </w:rPr>
              <w:t>)</w:t>
            </w:r>
          </w:p>
          <w:p w14:paraId="4097B17F" w14:textId="764DCBC3" w:rsidR="0035184E" w:rsidRPr="00B81746" w:rsidRDefault="0035184E" w:rsidP="0035184E">
            <w:pPr>
              <w:pStyle w:val="ListParagraph"/>
              <w:widowControl w:val="0"/>
              <w:autoSpaceDE w:val="0"/>
              <w:autoSpaceDN w:val="0"/>
              <w:adjustRightInd w:val="0"/>
              <w:ind w:left="151"/>
              <w:rPr>
                <w:rFonts w:cstheme="minorHAnsi"/>
                <w:b/>
                <w:color w:val="000000" w:themeColor="text1"/>
                <w:sz w:val="18"/>
                <w:szCs w:val="20"/>
                <w:lang w:val="es-419"/>
              </w:rPr>
            </w:pPr>
          </w:p>
        </w:tc>
      </w:tr>
      <w:tr w:rsidR="00DA7A97" w:rsidRPr="00EB1648" w14:paraId="64FAB3D9" w14:textId="77777777" w:rsidTr="00A73039">
        <w:trPr>
          <w:trHeight w:val="2060"/>
        </w:trPr>
        <w:tc>
          <w:tcPr>
            <w:tcW w:w="4467" w:type="dxa"/>
            <w:vMerge/>
          </w:tcPr>
          <w:p w14:paraId="74AA96C4" w14:textId="77777777" w:rsidR="00D859C6" w:rsidRPr="00B81746" w:rsidRDefault="00D859C6" w:rsidP="00D859C6">
            <w:pPr>
              <w:rPr>
                <w:color w:val="000000" w:themeColor="text1"/>
                <w:sz w:val="20"/>
                <w:szCs w:val="20"/>
                <w:lang w:val="es-419"/>
              </w:rPr>
            </w:pPr>
          </w:p>
        </w:tc>
        <w:tc>
          <w:tcPr>
            <w:tcW w:w="4639" w:type="dxa"/>
            <w:vMerge/>
          </w:tcPr>
          <w:p w14:paraId="4F66CD98" w14:textId="77777777" w:rsidR="00D859C6" w:rsidRPr="00B81746" w:rsidRDefault="00D859C6" w:rsidP="00D859C6">
            <w:pPr>
              <w:widowControl w:val="0"/>
              <w:numPr>
                <w:ilvl w:val="0"/>
                <w:numId w:val="7"/>
              </w:numPr>
              <w:ind w:left="335" w:hanging="360"/>
              <w:rPr>
                <w:b/>
                <w:color w:val="000000" w:themeColor="text1"/>
                <w:sz w:val="20"/>
                <w:szCs w:val="20"/>
                <w:lang w:val="es-419"/>
              </w:rPr>
            </w:pPr>
          </w:p>
        </w:tc>
        <w:tc>
          <w:tcPr>
            <w:tcW w:w="1632" w:type="dxa"/>
            <w:gridSpan w:val="2"/>
            <w:vMerge/>
          </w:tcPr>
          <w:p w14:paraId="35EA2BBE" w14:textId="77777777" w:rsidR="00D859C6" w:rsidRPr="00B81746" w:rsidRDefault="00D859C6" w:rsidP="00D859C6">
            <w:pPr>
              <w:rPr>
                <w:color w:val="000000" w:themeColor="text1"/>
                <w:sz w:val="20"/>
                <w:szCs w:val="20"/>
                <w:lang w:val="es-419"/>
              </w:rPr>
            </w:pPr>
          </w:p>
        </w:tc>
        <w:tc>
          <w:tcPr>
            <w:tcW w:w="1672" w:type="dxa"/>
            <w:gridSpan w:val="2"/>
            <w:tcBorders>
              <w:top w:val="nil"/>
              <w:bottom w:val="nil"/>
              <w:right w:val="nil"/>
            </w:tcBorders>
          </w:tcPr>
          <w:p w14:paraId="5DE04A9B" w14:textId="77777777" w:rsidR="00D859C6" w:rsidRPr="00A31A08" w:rsidRDefault="00D859C6" w:rsidP="00D859C6">
            <w:pPr>
              <w:rPr>
                <w:rFonts w:cstheme="minorHAnsi"/>
                <w:bCs/>
                <w:color w:val="000000" w:themeColor="text1"/>
                <w:sz w:val="18"/>
                <w:szCs w:val="20"/>
              </w:rPr>
            </w:pPr>
            <w:r w:rsidRPr="00A31A08">
              <w:rPr>
                <w:rFonts w:cstheme="minorHAnsi"/>
                <w:bCs/>
                <w:color w:val="000000" w:themeColor="text1"/>
                <w:sz w:val="18"/>
                <w:szCs w:val="20"/>
              </w:rPr>
              <w:t>Abbotts Creek</w:t>
            </w:r>
          </w:p>
          <w:p w14:paraId="5706BD44" w14:textId="77777777" w:rsidR="00D859C6" w:rsidRPr="00A31A08" w:rsidRDefault="00D859C6" w:rsidP="00D859C6">
            <w:pPr>
              <w:rPr>
                <w:rFonts w:cstheme="minorHAnsi"/>
                <w:bCs/>
                <w:color w:val="000000" w:themeColor="text1"/>
                <w:sz w:val="18"/>
                <w:szCs w:val="20"/>
              </w:rPr>
            </w:pPr>
            <w:r w:rsidRPr="00A31A08">
              <w:rPr>
                <w:rFonts w:cstheme="minorHAnsi"/>
                <w:bCs/>
                <w:color w:val="000000" w:themeColor="text1"/>
                <w:sz w:val="18"/>
                <w:szCs w:val="20"/>
              </w:rPr>
              <w:t>Brier Creek</w:t>
            </w:r>
          </w:p>
          <w:p w14:paraId="3897B019" w14:textId="77777777" w:rsidR="00D859C6" w:rsidRPr="00A31A08" w:rsidRDefault="00D859C6" w:rsidP="00D859C6">
            <w:pPr>
              <w:rPr>
                <w:rFonts w:cstheme="minorHAnsi"/>
                <w:bCs/>
                <w:color w:val="000000" w:themeColor="text1"/>
                <w:sz w:val="18"/>
                <w:szCs w:val="20"/>
              </w:rPr>
            </w:pPr>
            <w:r w:rsidRPr="00A31A08">
              <w:rPr>
                <w:rFonts w:cstheme="minorHAnsi"/>
                <w:bCs/>
                <w:color w:val="000000" w:themeColor="text1"/>
                <w:sz w:val="18"/>
                <w:szCs w:val="20"/>
              </w:rPr>
              <w:t>Brooks</w:t>
            </w:r>
          </w:p>
          <w:p w14:paraId="2290A1C1" w14:textId="2A798789" w:rsidR="00EE0024" w:rsidRPr="00A31A08" w:rsidRDefault="00EE0024" w:rsidP="00D859C6">
            <w:pPr>
              <w:rPr>
                <w:rFonts w:cstheme="minorHAnsi"/>
                <w:bCs/>
                <w:color w:val="000000" w:themeColor="text1"/>
                <w:sz w:val="18"/>
                <w:szCs w:val="20"/>
              </w:rPr>
            </w:pPr>
            <w:r w:rsidRPr="00A31A08">
              <w:rPr>
                <w:rFonts w:cstheme="minorHAnsi"/>
                <w:bCs/>
                <w:color w:val="000000" w:themeColor="text1"/>
                <w:sz w:val="18"/>
                <w:szCs w:val="20"/>
              </w:rPr>
              <w:t>Buckhorn Creek</w:t>
            </w:r>
          </w:p>
          <w:p w14:paraId="2E4B7E95" w14:textId="7F23FC3D" w:rsidR="00D859C6" w:rsidRPr="00A31A08" w:rsidRDefault="00D859C6" w:rsidP="00D859C6">
            <w:pPr>
              <w:rPr>
                <w:rFonts w:cstheme="minorHAnsi"/>
                <w:bCs/>
                <w:color w:val="000000" w:themeColor="text1"/>
                <w:sz w:val="18"/>
                <w:szCs w:val="20"/>
              </w:rPr>
            </w:pPr>
            <w:r w:rsidRPr="00A31A08">
              <w:rPr>
                <w:rFonts w:cstheme="minorHAnsi"/>
                <w:bCs/>
                <w:color w:val="000000" w:themeColor="text1"/>
                <w:sz w:val="18"/>
                <w:szCs w:val="20"/>
              </w:rPr>
              <w:t>Carpenter</w:t>
            </w:r>
          </w:p>
          <w:p w14:paraId="2143E941" w14:textId="5909694C" w:rsidR="00D859C6" w:rsidRPr="00A31A08" w:rsidRDefault="00D859C6" w:rsidP="00D859C6">
            <w:pPr>
              <w:rPr>
                <w:rFonts w:cstheme="minorHAnsi"/>
                <w:bCs/>
                <w:color w:val="000000" w:themeColor="text1"/>
                <w:sz w:val="18"/>
                <w:szCs w:val="20"/>
              </w:rPr>
            </w:pPr>
            <w:r w:rsidRPr="00A31A08">
              <w:rPr>
                <w:rFonts w:cstheme="minorHAnsi"/>
                <w:bCs/>
                <w:color w:val="000000" w:themeColor="text1"/>
                <w:sz w:val="18"/>
                <w:szCs w:val="20"/>
              </w:rPr>
              <w:t>Conn</w:t>
            </w:r>
          </w:p>
          <w:p w14:paraId="59195E53" w14:textId="4B961104" w:rsidR="00DC720D" w:rsidRPr="00A31A08" w:rsidRDefault="00DC720D" w:rsidP="00D859C6">
            <w:pPr>
              <w:rPr>
                <w:rFonts w:cstheme="minorHAnsi"/>
                <w:bCs/>
                <w:color w:val="000000" w:themeColor="text1"/>
                <w:sz w:val="18"/>
                <w:szCs w:val="20"/>
              </w:rPr>
            </w:pPr>
            <w:r w:rsidRPr="00A31A08">
              <w:rPr>
                <w:rFonts w:cstheme="minorHAnsi"/>
                <w:bCs/>
                <w:color w:val="000000" w:themeColor="text1"/>
                <w:sz w:val="18"/>
                <w:szCs w:val="20"/>
              </w:rPr>
              <w:t>Fuller</w:t>
            </w:r>
            <w:r w:rsidR="0035184E" w:rsidRPr="00A31A08">
              <w:rPr>
                <w:rFonts w:cstheme="minorHAnsi"/>
                <w:bCs/>
                <w:color w:val="000000" w:themeColor="text1"/>
                <w:sz w:val="18"/>
                <w:szCs w:val="20"/>
              </w:rPr>
              <w:t xml:space="preserve"> </w:t>
            </w:r>
          </w:p>
          <w:p w14:paraId="45583542" w14:textId="77777777" w:rsidR="00D859C6" w:rsidRPr="00A31A08" w:rsidRDefault="00D859C6" w:rsidP="00D859C6">
            <w:pPr>
              <w:rPr>
                <w:rFonts w:cstheme="minorHAnsi"/>
                <w:bCs/>
                <w:color w:val="000000" w:themeColor="text1"/>
                <w:sz w:val="18"/>
                <w:szCs w:val="20"/>
              </w:rPr>
            </w:pPr>
            <w:r w:rsidRPr="00A31A08">
              <w:rPr>
                <w:rFonts w:cstheme="minorHAnsi"/>
                <w:bCs/>
                <w:color w:val="000000" w:themeColor="text1"/>
                <w:sz w:val="18"/>
                <w:szCs w:val="20"/>
              </w:rPr>
              <w:t>Heritage</w:t>
            </w:r>
          </w:p>
          <w:p w14:paraId="64000C3A" w14:textId="332BACE8" w:rsidR="00D859C6" w:rsidRPr="00A31A08" w:rsidRDefault="00D859C6" w:rsidP="00D859C6">
            <w:pPr>
              <w:rPr>
                <w:rFonts w:cstheme="minorHAnsi"/>
                <w:bCs/>
                <w:color w:val="000000" w:themeColor="text1"/>
                <w:sz w:val="18"/>
                <w:szCs w:val="20"/>
              </w:rPr>
            </w:pPr>
            <w:r w:rsidRPr="00A31A08">
              <w:rPr>
                <w:rFonts w:cstheme="minorHAnsi"/>
                <w:bCs/>
                <w:color w:val="000000" w:themeColor="text1"/>
                <w:sz w:val="18"/>
                <w:szCs w:val="20"/>
              </w:rPr>
              <w:t>Holly Ridge</w:t>
            </w:r>
          </w:p>
          <w:p w14:paraId="2D950298" w14:textId="29BA5121" w:rsidR="00DC720D" w:rsidRPr="00A31A08" w:rsidRDefault="00DC720D" w:rsidP="00D859C6">
            <w:pPr>
              <w:rPr>
                <w:rFonts w:cstheme="minorHAnsi"/>
                <w:bCs/>
                <w:color w:val="000000" w:themeColor="text1"/>
                <w:sz w:val="18"/>
                <w:szCs w:val="20"/>
              </w:rPr>
            </w:pPr>
            <w:r w:rsidRPr="00A31A08">
              <w:rPr>
                <w:rFonts w:cstheme="minorHAnsi"/>
                <w:bCs/>
                <w:color w:val="000000" w:themeColor="text1"/>
                <w:sz w:val="18"/>
                <w:szCs w:val="20"/>
              </w:rPr>
              <w:t>Jeffreys Grove</w:t>
            </w:r>
          </w:p>
          <w:p w14:paraId="67F5E79B" w14:textId="77777777" w:rsidR="00D859C6" w:rsidRPr="00A31A08" w:rsidRDefault="00D859C6" w:rsidP="00D859C6">
            <w:pPr>
              <w:widowControl w:val="0"/>
              <w:tabs>
                <w:tab w:val="left" w:pos="90"/>
              </w:tabs>
              <w:autoSpaceDE w:val="0"/>
              <w:autoSpaceDN w:val="0"/>
              <w:adjustRightInd w:val="0"/>
              <w:rPr>
                <w:rFonts w:cstheme="minorHAnsi"/>
                <w:bCs/>
                <w:color w:val="000000" w:themeColor="text1"/>
                <w:sz w:val="18"/>
                <w:szCs w:val="20"/>
              </w:rPr>
            </w:pPr>
            <w:r w:rsidRPr="00A31A08">
              <w:rPr>
                <w:rFonts w:cstheme="minorHAnsi"/>
                <w:bCs/>
                <w:color w:val="000000" w:themeColor="text1"/>
                <w:sz w:val="18"/>
                <w:szCs w:val="20"/>
              </w:rPr>
              <w:t>Joyner</w:t>
            </w:r>
          </w:p>
          <w:p w14:paraId="63EA2088" w14:textId="0441B629" w:rsidR="0035184E" w:rsidRPr="00A31A08" w:rsidRDefault="0035184E" w:rsidP="00D859C6">
            <w:pPr>
              <w:widowControl w:val="0"/>
              <w:tabs>
                <w:tab w:val="left" w:pos="90"/>
              </w:tabs>
              <w:autoSpaceDE w:val="0"/>
              <w:autoSpaceDN w:val="0"/>
              <w:adjustRightInd w:val="0"/>
              <w:rPr>
                <w:rFonts w:cstheme="minorHAnsi"/>
                <w:bCs/>
                <w:color w:val="000000" w:themeColor="text1"/>
                <w:sz w:val="18"/>
                <w:szCs w:val="20"/>
              </w:rPr>
            </w:pPr>
          </w:p>
        </w:tc>
        <w:tc>
          <w:tcPr>
            <w:tcW w:w="2212" w:type="dxa"/>
            <w:gridSpan w:val="2"/>
            <w:tcBorders>
              <w:top w:val="nil"/>
              <w:left w:val="nil"/>
              <w:bottom w:val="nil"/>
            </w:tcBorders>
          </w:tcPr>
          <w:p w14:paraId="271EF667" w14:textId="6BC73707" w:rsidR="00D859C6" w:rsidRPr="00A31A08" w:rsidRDefault="00D859C6" w:rsidP="00D859C6">
            <w:pPr>
              <w:rPr>
                <w:rFonts w:cstheme="minorHAnsi"/>
                <w:bCs/>
                <w:color w:val="000000" w:themeColor="text1"/>
                <w:sz w:val="18"/>
                <w:szCs w:val="20"/>
              </w:rPr>
            </w:pPr>
            <w:r w:rsidRPr="00A31A08">
              <w:rPr>
                <w:rFonts w:cstheme="minorHAnsi"/>
                <w:bCs/>
                <w:color w:val="000000" w:themeColor="text1"/>
                <w:sz w:val="18"/>
                <w:szCs w:val="20"/>
              </w:rPr>
              <w:t>Lockhart</w:t>
            </w:r>
          </w:p>
          <w:p w14:paraId="5496F1CA" w14:textId="349629F6" w:rsidR="00DC720D" w:rsidRPr="00A31A08" w:rsidRDefault="00DC720D" w:rsidP="00D859C6">
            <w:pPr>
              <w:rPr>
                <w:rFonts w:cstheme="minorHAnsi"/>
                <w:bCs/>
                <w:color w:val="000000" w:themeColor="text1"/>
                <w:sz w:val="18"/>
                <w:szCs w:val="20"/>
              </w:rPr>
            </w:pPr>
            <w:r w:rsidRPr="00A31A08">
              <w:rPr>
                <w:rFonts w:cstheme="minorHAnsi"/>
                <w:bCs/>
                <w:color w:val="000000" w:themeColor="text1"/>
                <w:sz w:val="18"/>
                <w:szCs w:val="20"/>
              </w:rPr>
              <w:t>Lynn Road (EBS/AU)</w:t>
            </w:r>
          </w:p>
          <w:p w14:paraId="2CB37E7A" w14:textId="77777777" w:rsidR="00521103" w:rsidRPr="00A31A08" w:rsidRDefault="00521103" w:rsidP="00D859C6">
            <w:pPr>
              <w:rPr>
                <w:rFonts w:cstheme="minorHAnsi"/>
                <w:bCs/>
                <w:color w:val="000000" w:themeColor="text1"/>
                <w:sz w:val="18"/>
                <w:szCs w:val="20"/>
              </w:rPr>
            </w:pPr>
            <w:r w:rsidRPr="00A31A08">
              <w:rPr>
                <w:rFonts w:cstheme="minorHAnsi"/>
                <w:bCs/>
                <w:color w:val="000000" w:themeColor="text1"/>
                <w:sz w:val="18"/>
                <w:szCs w:val="20"/>
              </w:rPr>
              <w:t>Morrisville (EBS/AU)</w:t>
            </w:r>
          </w:p>
          <w:p w14:paraId="69DF91FA" w14:textId="4E22EB8E" w:rsidR="00D859C6" w:rsidRPr="00A31A08" w:rsidRDefault="00D859C6" w:rsidP="00D859C6">
            <w:pPr>
              <w:rPr>
                <w:rFonts w:cstheme="minorHAnsi"/>
                <w:bCs/>
                <w:color w:val="000000" w:themeColor="text1"/>
                <w:sz w:val="18"/>
                <w:szCs w:val="20"/>
              </w:rPr>
            </w:pPr>
            <w:r w:rsidRPr="00A31A08">
              <w:rPr>
                <w:rFonts w:cstheme="minorHAnsi"/>
                <w:bCs/>
                <w:color w:val="000000" w:themeColor="text1"/>
                <w:sz w:val="18"/>
                <w:szCs w:val="20"/>
              </w:rPr>
              <w:t>Root (EBS/AU)</w:t>
            </w:r>
          </w:p>
          <w:p w14:paraId="40F00561" w14:textId="77777777" w:rsidR="00D859C6" w:rsidRPr="00A31A08" w:rsidRDefault="00D859C6" w:rsidP="00D859C6">
            <w:pPr>
              <w:rPr>
                <w:rFonts w:cstheme="minorHAnsi"/>
                <w:bCs/>
                <w:color w:val="000000" w:themeColor="text1"/>
                <w:sz w:val="18"/>
                <w:szCs w:val="20"/>
              </w:rPr>
            </w:pPr>
            <w:r w:rsidRPr="00A31A08">
              <w:rPr>
                <w:rFonts w:cstheme="minorHAnsi"/>
                <w:bCs/>
                <w:color w:val="000000" w:themeColor="text1"/>
                <w:sz w:val="18"/>
                <w:szCs w:val="20"/>
              </w:rPr>
              <w:t>Scotts Ridge</w:t>
            </w:r>
          </w:p>
          <w:p w14:paraId="6CF4164D" w14:textId="30CD9BE7" w:rsidR="00D859C6" w:rsidRPr="00A31A08" w:rsidRDefault="00D859C6" w:rsidP="00D859C6">
            <w:pPr>
              <w:rPr>
                <w:rFonts w:cstheme="minorHAnsi"/>
                <w:bCs/>
                <w:color w:val="000000" w:themeColor="text1"/>
                <w:sz w:val="18"/>
                <w:szCs w:val="20"/>
              </w:rPr>
            </w:pPr>
            <w:r w:rsidRPr="00A31A08">
              <w:rPr>
                <w:rFonts w:cstheme="minorHAnsi"/>
                <w:bCs/>
                <w:color w:val="000000" w:themeColor="text1"/>
                <w:sz w:val="18"/>
                <w:szCs w:val="20"/>
              </w:rPr>
              <w:t>Smith</w:t>
            </w:r>
          </w:p>
          <w:p w14:paraId="5AE2CAA7" w14:textId="3264A724" w:rsidR="00DC720D" w:rsidRPr="00A31A08" w:rsidRDefault="00DC720D" w:rsidP="00D859C6">
            <w:pPr>
              <w:rPr>
                <w:rFonts w:cstheme="minorHAnsi"/>
                <w:bCs/>
                <w:color w:val="000000" w:themeColor="text1"/>
                <w:sz w:val="18"/>
                <w:szCs w:val="20"/>
              </w:rPr>
            </w:pPr>
            <w:r w:rsidRPr="00A31A08">
              <w:rPr>
                <w:rFonts w:cstheme="minorHAnsi"/>
                <w:bCs/>
                <w:color w:val="000000" w:themeColor="text1"/>
                <w:sz w:val="18"/>
                <w:szCs w:val="20"/>
              </w:rPr>
              <w:t>Vandora Springs</w:t>
            </w:r>
          </w:p>
          <w:p w14:paraId="3E103F20" w14:textId="5E28B0D7" w:rsidR="0035184E" w:rsidRPr="00A31A08" w:rsidRDefault="0035184E" w:rsidP="00D859C6">
            <w:pPr>
              <w:rPr>
                <w:rFonts w:cstheme="minorHAnsi"/>
                <w:bCs/>
                <w:color w:val="000000" w:themeColor="text1"/>
                <w:sz w:val="18"/>
                <w:szCs w:val="20"/>
              </w:rPr>
            </w:pPr>
            <w:r w:rsidRPr="00A31A08">
              <w:rPr>
                <w:rFonts w:cstheme="minorHAnsi"/>
                <w:bCs/>
                <w:color w:val="000000" w:themeColor="text1"/>
                <w:sz w:val="18"/>
                <w:szCs w:val="20"/>
              </w:rPr>
              <w:t>Weatherstone</w:t>
            </w:r>
          </w:p>
          <w:p w14:paraId="6B087CC9" w14:textId="57B7B7BA" w:rsidR="00D859C6" w:rsidRPr="00A31A08" w:rsidRDefault="00D859C6" w:rsidP="00D859C6">
            <w:pPr>
              <w:rPr>
                <w:rFonts w:cstheme="minorHAnsi"/>
                <w:bCs/>
                <w:color w:val="000000" w:themeColor="text1"/>
                <w:sz w:val="18"/>
                <w:szCs w:val="20"/>
              </w:rPr>
            </w:pPr>
            <w:r w:rsidRPr="00A31A08">
              <w:rPr>
                <w:rFonts w:cstheme="minorHAnsi"/>
                <w:bCs/>
                <w:color w:val="000000" w:themeColor="text1"/>
                <w:sz w:val="18"/>
                <w:szCs w:val="20"/>
              </w:rPr>
              <w:t>Wendell</w:t>
            </w:r>
          </w:p>
          <w:p w14:paraId="3FA80BC1" w14:textId="77777777" w:rsidR="00D859C6" w:rsidRPr="00A31A08" w:rsidRDefault="00D859C6" w:rsidP="00D859C6">
            <w:pPr>
              <w:rPr>
                <w:rFonts w:cstheme="minorHAnsi"/>
                <w:bCs/>
                <w:color w:val="000000" w:themeColor="text1"/>
                <w:sz w:val="18"/>
                <w:szCs w:val="20"/>
              </w:rPr>
            </w:pPr>
            <w:r w:rsidRPr="00A31A08">
              <w:rPr>
                <w:rFonts w:cstheme="minorHAnsi"/>
                <w:bCs/>
                <w:color w:val="000000" w:themeColor="text1"/>
                <w:sz w:val="18"/>
                <w:szCs w:val="20"/>
              </w:rPr>
              <w:t>West Lake</w:t>
            </w:r>
          </w:p>
          <w:p w14:paraId="2CD7B1C6" w14:textId="77777777" w:rsidR="00D859C6" w:rsidRPr="00A31A08" w:rsidRDefault="00D859C6" w:rsidP="00D859C6">
            <w:pPr>
              <w:rPr>
                <w:rFonts w:cstheme="minorHAnsi"/>
                <w:bCs/>
                <w:color w:val="000000" w:themeColor="text1"/>
                <w:sz w:val="18"/>
                <w:szCs w:val="20"/>
                <w:lang w:val="es-419"/>
              </w:rPr>
            </w:pPr>
            <w:r w:rsidRPr="00A31A08">
              <w:rPr>
                <w:rFonts w:cstheme="minorHAnsi"/>
                <w:bCs/>
                <w:color w:val="000000" w:themeColor="text1"/>
                <w:sz w:val="18"/>
                <w:szCs w:val="20"/>
                <w:lang w:val="es-419"/>
              </w:rPr>
              <w:t>Wilburn</w:t>
            </w:r>
          </w:p>
          <w:p w14:paraId="739CE499" w14:textId="69CBB76B" w:rsidR="00D859C6" w:rsidRPr="00A31A08" w:rsidRDefault="00D859C6" w:rsidP="00D859C6">
            <w:pPr>
              <w:widowControl w:val="0"/>
              <w:tabs>
                <w:tab w:val="left" w:pos="90"/>
              </w:tabs>
              <w:autoSpaceDE w:val="0"/>
              <w:autoSpaceDN w:val="0"/>
              <w:adjustRightInd w:val="0"/>
              <w:rPr>
                <w:rFonts w:cstheme="minorHAnsi"/>
                <w:bCs/>
                <w:color w:val="000000" w:themeColor="text1"/>
                <w:sz w:val="18"/>
                <w:szCs w:val="20"/>
                <w:lang w:val="es-419"/>
              </w:rPr>
            </w:pPr>
            <w:r w:rsidRPr="00A31A08">
              <w:rPr>
                <w:rFonts w:cstheme="minorHAnsi"/>
                <w:bCs/>
                <w:color w:val="000000" w:themeColor="text1"/>
                <w:sz w:val="18"/>
                <w:szCs w:val="20"/>
                <w:lang w:val="es-419"/>
              </w:rPr>
              <w:t>Zebulon</w:t>
            </w:r>
          </w:p>
        </w:tc>
      </w:tr>
      <w:tr w:rsidR="00DA7A97" w:rsidRPr="00E066A3" w14:paraId="4DBAE7E4" w14:textId="77777777" w:rsidTr="00A73039">
        <w:trPr>
          <w:trHeight w:val="260"/>
        </w:trPr>
        <w:tc>
          <w:tcPr>
            <w:tcW w:w="4467" w:type="dxa"/>
            <w:vMerge/>
          </w:tcPr>
          <w:p w14:paraId="37AFFA51" w14:textId="77777777" w:rsidR="00EE0024" w:rsidRPr="00EB1648" w:rsidRDefault="00EE0024" w:rsidP="00D859C6">
            <w:pPr>
              <w:rPr>
                <w:color w:val="000000" w:themeColor="text1"/>
                <w:sz w:val="20"/>
                <w:szCs w:val="20"/>
                <w:lang w:val="es-419"/>
              </w:rPr>
            </w:pPr>
          </w:p>
        </w:tc>
        <w:tc>
          <w:tcPr>
            <w:tcW w:w="4639" w:type="dxa"/>
            <w:vMerge/>
          </w:tcPr>
          <w:p w14:paraId="7522C36C" w14:textId="77777777" w:rsidR="00EE0024" w:rsidRPr="00EB1648" w:rsidRDefault="00EE0024" w:rsidP="00D859C6">
            <w:pPr>
              <w:widowControl w:val="0"/>
              <w:numPr>
                <w:ilvl w:val="0"/>
                <w:numId w:val="7"/>
              </w:numPr>
              <w:ind w:left="335" w:hanging="360"/>
              <w:rPr>
                <w:b/>
                <w:color w:val="000000" w:themeColor="text1"/>
                <w:sz w:val="20"/>
                <w:szCs w:val="20"/>
                <w:lang w:val="es-419"/>
              </w:rPr>
            </w:pPr>
          </w:p>
        </w:tc>
        <w:tc>
          <w:tcPr>
            <w:tcW w:w="1632" w:type="dxa"/>
            <w:gridSpan w:val="2"/>
            <w:vMerge/>
          </w:tcPr>
          <w:p w14:paraId="51B009CF" w14:textId="77777777" w:rsidR="00EE0024" w:rsidRPr="00EB1648" w:rsidRDefault="00EE0024" w:rsidP="00D859C6">
            <w:pPr>
              <w:rPr>
                <w:color w:val="000000" w:themeColor="text1"/>
                <w:sz w:val="20"/>
                <w:szCs w:val="20"/>
                <w:lang w:val="es-419"/>
              </w:rPr>
            </w:pPr>
          </w:p>
        </w:tc>
        <w:tc>
          <w:tcPr>
            <w:tcW w:w="3884" w:type="dxa"/>
            <w:gridSpan w:val="4"/>
            <w:tcBorders>
              <w:top w:val="nil"/>
              <w:bottom w:val="nil"/>
            </w:tcBorders>
          </w:tcPr>
          <w:p w14:paraId="6975228A" w14:textId="1EACB838" w:rsidR="00EE0024" w:rsidRPr="00A31A08" w:rsidRDefault="00EE0024" w:rsidP="00D859C6">
            <w:pPr>
              <w:pStyle w:val="ListParagraph"/>
              <w:widowControl w:val="0"/>
              <w:numPr>
                <w:ilvl w:val="0"/>
                <w:numId w:val="6"/>
              </w:numPr>
              <w:autoSpaceDE w:val="0"/>
              <w:autoSpaceDN w:val="0"/>
              <w:adjustRightInd w:val="0"/>
              <w:ind w:left="151" w:hanging="119"/>
              <w:rPr>
                <w:rFonts w:cstheme="minorHAnsi"/>
                <w:b/>
                <w:color w:val="000000" w:themeColor="text1"/>
                <w:sz w:val="18"/>
                <w:szCs w:val="20"/>
                <w:lang w:val="es-419"/>
              </w:rPr>
            </w:pPr>
            <w:r w:rsidRPr="00A31A08">
              <w:rPr>
                <w:rFonts w:cstheme="minorHAnsi"/>
                <w:b/>
                <w:color w:val="000000" w:themeColor="text1"/>
                <w:sz w:val="18"/>
                <w:szCs w:val="20"/>
                <w:lang w:val="es-419"/>
              </w:rPr>
              <w:t>EBS K (</w:t>
            </w:r>
            <w:r w:rsidR="00B81746" w:rsidRPr="00A31A08">
              <w:rPr>
                <w:rFonts w:cstheme="minorHAnsi"/>
                <w:b/>
                <w:color w:val="000000" w:themeColor="text1"/>
                <w:sz w:val="18"/>
                <w:szCs w:val="20"/>
                <w:lang w:val="es-419"/>
              </w:rPr>
              <w:t xml:space="preserve">Solo </w:t>
            </w:r>
            <w:r w:rsidR="00DA7A97" w:rsidRPr="00A31A08">
              <w:rPr>
                <w:rFonts w:cstheme="minorHAnsi"/>
                <w:b/>
                <w:color w:val="000000" w:themeColor="text1"/>
                <w:sz w:val="18"/>
                <w:szCs w:val="20"/>
                <w:lang w:val="es-419"/>
              </w:rPr>
              <w:t>de Kínder</w:t>
            </w:r>
            <w:r w:rsidRPr="00A31A08">
              <w:rPr>
                <w:rFonts w:cstheme="minorHAnsi"/>
                <w:b/>
                <w:color w:val="000000" w:themeColor="text1"/>
                <w:sz w:val="18"/>
                <w:szCs w:val="20"/>
                <w:lang w:val="es-419"/>
              </w:rPr>
              <w:t>)</w:t>
            </w:r>
          </w:p>
        </w:tc>
      </w:tr>
      <w:tr w:rsidR="00DA7A97" w:rsidRPr="00EB1648" w14:paraId="0A369544" w14:textId="77777777" w:rsidTr="00A73039">
        <w:trPr>
          <w:trHeight w:val="260"/>
        </w:trPr>
        <w:tc>
          <w:tcPr>
            <w:tcW w:w="4467" w:type="dxa"/>
            <w:vMerge/>
          </w:tcPr>
          <w:p w14:paraId="5420B2F1" w14:textId="77777777" w:rsidR="00EE0024" w:rsidRPr="00EB1648" w:rsidRDefault="00EE0024" w:rsidP="00D859C6">
            <w:pPr>
              <w:rPr>
                <w:color w:val="000000" w:themeColor="text1"/>
                <w:sz w:val="20"/>
                <w:szCs w:val="20"/>
                <w:lang w:val="es-419"/>
              </w:rPr>
            </w:pPr>
          </w:p>
        </w:tc>
        <w:tc>
          <w:tcPr>
            <w:tcW w:w="4639" w:type="dxa"/>
            <w:vMerge/>
          </w:tcPr>
          <w:p w14:paraId="057DBA0C" w14:textId="77777777" w:rsidR="00EE0024" w:rsidRPr="00EB1648" w:rsidRDefault="00EE0024" w:rsidP="00D859C6">
            <w:pPr>
              <w:widowControl w:val="0"/>
              <w:numPr>
                <w:ilvl w:val="0"/>
                <w:numId w:val="7"/>
              </w:numPr>
              <w:ind w:left="335" w:hanging="360"/>
              <w:rPr>
                <w:b/>
                <w:color w:val="000000" w:themeColor="text1"/>
                <w:sz w:val="20"/>
                <w:szCs w:val="20"/>
                <w:lang w:val="es-419"/>
              </w:rPr>
            </w:pPr>
          </w:p>
        </w:tc>
        <w:tc>
          <w:tcPr>
            <w:tcW w:w="1632" w:type="dxa"/>
            <w:gridSpan w:val="2"/>
            <w:vMerge/>
            <w:tcBorders>
              <w:right w:val="single" w:sz="4" w:space="0" w:color="auto"/>
            </w:tcBorders>
          </w:tcPr>
          <w:p w14:paraId="43570074" w14:textId="77777777" w:rsidR="00EE0024" w:rsidRPr="00EB1648" w:rsidRDefault="00EE0024" w:rsidP="00D859C6">
            <w:pPr>
              <w:rPr>
                <w:color w:val="000000" w:themeColor="text1"/>
                <w:sz w:val="20"/>
                <w:szCs w:val="20"/>
                <w:lang w:val="es-419"/>
              </w:rPr>
            </w:pPr>
          </w:p>
        </w:tc>
        <w:tc>
          <w:tcPr>
            <w:tcW w:w="1794" w:type="dxa"/>
            <w:gridSpan w:val="3"/>
            <w:tcBorders>
              <w:top w:val="nil"/>
              <w:left w:val="single" w:sz="4" w:space="0" w:color="auto"/>
              <w:bottom w:val="nil"/>
              <w:right w:val="nil"/>
            </w:tcBorders>
          </w:tcPr>
          <w:p w14:paraId="071B67B1" w14:textId="77777777" w:rsidR="00521103" w:rsidRPr="00A31A08" w:rsidRDefault="00521103" w:rsidP="00EE0024">
            <w:pPr>
              <w:widowControl w:val="0"/>
              <w:autoSpaceDE w:val="0"/>
              <w:autoSpaceDN w:val="0"/>
              <w:adjustRightInd w:val="0"/>
              <w:rPr>
                <w:rFonts w:cstheme="minorHAnsi"/>
                <w:bCs/>
                <w:color w:val="000000" w:themeColor="text1"/>
                <w:sz w:val="18"/>
                <w:szCs w:val="20"/>
                <w:lang w:val="es-419"/>
              </w:rPr>
            </w:pPr>
            <w:r w:rsidRPr="00A31A08">
              <w:rPr>
                <w:rFonts w:cstheme="minorHAnsi"/>
                <w:bCs/>
                <w:color w:val="000000" w:themeColor="text1"/>
                <w:sz w:val="18"/>
                <w:szCs w:val="20"/>
                <w:lang w:val="es-419"/>
              </w:rPr>
              <w:t>Barwell Road</w:t>
            </w:r>
          </w:p>
          <w:p w14:paraId="1AD23444" w14:textId="2CAD156B" w:rsidR="00EE0024" w:rsidRPr="00A31A08" w:rsidRDefault="00EE0024" w:rsidP="00EE0024">
            <w:pPr>
              <w:widowControl w:val="0"/>
              <w:autoSpaceDE w:val="0"/>
              <w:autoSpaceDN w:val="0"/>
              <w:adjustRightInd w:val="0"/>
              <w:rPr>
                <w:rFonts w:cstheme="minorHAnsi"/>
                <w:bCs/>
                <w:color w:val="000000" w:themeColor="text1"/>
                <w:sz w:val="18"/>
                <w:szCs w:val="20"/>
                <w:lang w:val="es-419"/>
              </w:rPr>
            </w:pPr>
            <w:r w:rsidRPr="00A31A08">
              <w:rPr>
                <w:rFonts w:cstheme="minorHAnsi"/>
                <w:bCs/>
                <w:color w:val="000000" w:themeColor="text1"/>
                <w:sz w:val="18"/>
                <w:szCs w:val="20"/>
                <w:lang w:val="es-419"/>
              </w:rPr>
              <w:t>Briarcliff</w:t>
            </w:r>
          </w:p>
          <w:p w14:paraId="3B5EC1C2" w14:textId="77777777" w:rsidR="00EE0024" w:rsidRPr="00A31A08" w:rsidRDefault="00EE0024" w:rsidP="00EE0024">
            <w:pPr>
              <w:widowControl w:val="0"/>
              <w:autoSpaceDE w:val="0"/>
              <w:autoSpaceDN w:val="0"/>
              <w:adjustRightInd w:val="0"/>
              <w:rPr>
                <w:rFonts w:cstheme="minorHAnsi"/>
                <w:bCs/>
                <w:color w:val="000000" w:themeColor="text1"/>
                <w:sz w:val="18"/>
                <w:szCs w:val="20"/>
                <w:lang w:val="es-419"/>
              </w:rPr>
            </w:pPr>
            <w:r w:rsidRPr="00A31A08">
              <w:rPr>
                <w:rFonts w:cstheme="minorHAnsi"/>
                <w:bCs/>
                <w:color w:val="000000" w:themeColor="text1"/>
                <w:sz w:val="18"/>
                <w:szCs w:val="20"/>
                <w:lang w:val="es-419"/>
              </w:rPr>
              <w:t>Buckhorn Creek</w:t>
            </w:r>
          </w:p>
          <w:p w14:paraId="516F6E81" w14:textId="0E10BCE7" w:rsidR="00DC720D" w:rsidRPr="00A31A08" w:rsidRDefault="00DC720D" w:rsidP="00EE0024">
            <w:pPr>
              <w:widowControl w:val="0"/>
              <w:autoSpaceDE w:val="0"/>
              <w:autoSpaceDN w:val="0"/>
              <w:adjustRightInd w:val="0"/>
              <w:rPr>
                <w:rFonts w:cstheme="minorHAnsi"/>
                <w:bCs/>
                <w:color w:val="000000" w:themeColor="text1"/>
                <w:sz w:val="18"/>
                <w:szCs w:val="20"/>
                <w:lang w:val="es-419"/>
              </w:rPr>
            </w:pPr>
            <w:r w:rsidRPr="00A31A08">
              <w:rPr>
                <w:rFonts w:cstheme="minorHAnsi"/>
                <w:bCs/>
                <w:color w:val="000000" w:themeColor="text1"/>
                <w:sz w:val="18"/>
                <w:szCs w:val="20"/>
                <w:lang w:val="es-419"/>
              </w:rPr>
              <w:t>Hunter</w:t>
            </w:r>
          </w:p>
        </w:tc>
        <w:tc>
          <w:tcPr>
            <w:tcW w:w="2090" w:type="dxa"/>
            <w:tcBorders>
              <w:top w:val="nil"/>
              <w:left w:val="nil"/>
              <w:bottom w:val="nil"/>
              <w:right w:val="single" w:sz="4" w:space="0" w:color="auto"/>
            </w:tcBorders>
          </w:tcPr>
          <w:p w14:paraId="2E1261FD" w14:textId="77777777" w:rsidR="00EE0024" w:rsidRPr="00A31A08" w:rsidRDefault="00EE0024" w:rsidP="00EE0024">
            <w:pPr>
              <w:widowControl w:val="0"/>
              <w:autoSpaceDE w:val="0"/>
              <w:autoSpaceDN w:val="0"/>
              <w:adjustRightInd w:val="0"/>
              <w:rPr>
                <w:rFonts w:cstheme="minorHAnsi"/>
                <w:bCs/>
                <w:color w:val="000000" w:themeColor="text1"/>
                <w:sz w:val="18"/>
                <w:szCs w:val="20"/>
                <w:lang w:val="es-419"/>
              </w:rPr>
            </w:pPr>
            <w:r w:rsidRPr="00A31A08">
              <w:rPr>
                <w:rFonts w:cstheme="minorHAnsi"/>
                <w:bCs/>
                <w:color w:val="000000" w:themeColor="text1"/>
                <w:sz w:val="18"/>
                <w:szCs w:val="20"/>
                <w:lang w:val="es-419"/>
              </w:rPr>
              <w:t>Knightdale</w:t>
            </w:r>
          </w:p>
          <w:p w14:paraId="674A203C" w14:textId="77777777" w:rsidR="00521103" w:rsidRPr="00A31A08" w:rsidRDefault="00521103" w:rsidP="00EE0024">
            <w:pPr>
              <w:widowControl w:val="0"/>
              <w:autoSpaceDE w:val="0"/>
              <w:autoSpaceDN w:val="0"/>
              <w:adjustRightInd w:val="0"/>
              <w:rPr>
                <w:rFonts w:cstheme="minorHAnsi"/>
                <w:bCs/>
                <w:color w:val="000000" w:themeColor="text1"/>
                <w:sz w:val="18"/>
                <w:szCs w:val="20"/>
                <w:lang w:val="es-419"/>
              </w:rPr>
            </w:pPr>
            <w:r w:rsidRPr="00A31A08">
              <w:rPr>
                <w:rFonts w:cstheme="minorHAnsi"/>
                <w:bCs/>
                <w:color w:val="000000" w:themeColor="text1"/>
                <w:sz w:val="18"/>
                <w:szCs w:val="20"/>
                <w:lang w:val="es-419"/>
              </w:rPr>
              <w:t>Powell</w:t>
            </w:r>
          </w:p>
          <w:p w14:paraId="64278A7F" w14:textId="77777777" w:rsidR="00EE0024" w:rsidRPr="00A31A08" w:rsidRDefault="00EE0024" w:rsidP="00EE0024">
            <w:pPr>
              <w:widowControl w:val="0"/>
              <w:autoSpaceDE w:val="0"/>
              <w:autoSpaceDN w:val="0"/>
              <w:adjustRightInd w:val="0"/>
              <w:rPr>
                <w:rFonts w:cstheme="minorHAnsi"/>
                <w:bCs/>
                <w:color w:val="000000" w:themeColor="text1"/>
                <w:sz w:val="18"/>
                <w:szCs w:val="20"/>
                <w:lang w:val="es-419"/>
              </w:rPr>
            </w:pPr>
            <w:r w:rsidRPr="00A31A08">
              <w:rPr>
                <w:rFonts w:cstheme="minorHAnsi"/>
                <w:bCs/>
                <w:color w:val="000000" w:themeColor="text1"/>
                <w:sz w:val="18"/>
                <w:szCs w:val="20"/>
                <w:lang w:val="es-419"/>
              </w:rPr>
              <w:t>Reedy Creek</w:t>
            </w:r>
          </w:p>
          <w:p w14:paraId="7BB92E6A" w14:textId="0B78395D" w:rsidR="00521103" w:rsidRPr="00A31A08" w:rsidRDefault="00521103" w:rsidP="00EE0024">
            <w:pPr>
              <w:widowControl w:val="0"/>
              <w:autoSpaceDE w:val="0"/>
              <w:autoSpaceDN w:val="0"/>
              <w:adjustRightInd w:val="0"/>
              <w:rPr>
                <w:rFonts w:cstheme="minorHAnsi"/>
                <w:bCs/>
                <w:color w:val="000000" w:themeColor="text1"/>
                <w:sz w:val="18"/>
                <w:szCs w:val="20"/>
                <w:lang w:val="es-419"/>
              </w:rPr>
            </w:pPr>
            <w:r w:rsidRPr="00A31A08">
              <w:rPr>
                <w:rFonts w:cstheme="minorHAnsi"/>
                <w:bCs/>
                <w:color w:val="000000" w:themeColor="text1"/>
                <w:sz w:val="18"/>
                <w:szCs w:val="20"/>
                <w:lang w:val="es-419"/>
              </w:rPr>
              <w:t>Wiley</w:t>
            </w:r>
          </w:p>
        </w:tc>
      </w:tr>
      <w:tr w:rsidR="00DA7A97" w:rsidRPr="00EB1648" w14:paraId="2D7C6EF8" w14:textId="77777777" w:rsidTr="00A73039">
        <w:trPr>
          <w:trHeight w:val="260"/>
        </w:trPr>
        <w:tc>
          <w:tcPr>
            <w:tcW w:w="4467" w:type="dxa"/>
            <w:vMerge/>
          </w:tcPr>
          <w:p w14:paraId="00D265D3" w14:textId="77777777" w:rsidR="00D859C6" w:rsidRPr="00EB1648" w:rsidRDefault="00D859C6" w:rsidP="00D859C6">
            <w:pPr>
              <w:rPr>
                <w:color w:val="000000" w:themeColor="text1"/>
                <w:sz w:val="20"/>
                <w:szCs w:val="20"/>
                <w:lang w:val="es-419"/>
              </w:rPr>
            </w:pPr>
          </w:p>
        </w:tc>
        <w:tc>
          <w:tcPr>
            <w:tcW w:w="4639" w:type="dxa"/>
            <w:vMerge/>
          </w:tcPr>
          <w:p w14:paraId="229908E6" w14:textId="77777777" w:rsidR="00D859C6" w:rsidRPr="00EB1648" w:rsidRDefault="00D859C6" w:rsidP="00D859C6">
            <w:pPr>
              <w:widowControl w:val="0"/>
              <w:numPr>
                <w:ilvl w:val="0"/>
                <w:numId w:val="7"/>
              </w:numPr>
              <w:ind w:left="335" w:hanging="360"/>
              <w:rPr>
                <w:b/>
                <w:color w:val="000000" w:themeColor="text1"/>
                <w:sz w:val="20"/>
                <w:szCs w:val="20"/>
                <w:lang w:val="es-419"/>
              </w:rPr>
            </w:pPr>
          </w:p>
        </w:tc>
        <w:tc>
          <w:tcPr>
            <w:tcW w:w="1632" w:type="dxa"/>
            <w:gridSpan w:val="2"/>
            <w:vMerge/>
          </w:tcPr>
          <w:p w14:paraId="63F730B4" w14:textId="77777777" w:rsidR="00D859C6" w:rsidRPr="00EB1648" w:rsidRDefault="00D859C6" w:rsidP="00D859C6">
            <w:pPr>
              <w:rPr>
                <w:color w:val="000000" w:themeColor="text1"/>
                <w:sz w:val="20"/>
                <w:szCs w:val="20"/>
                <w:lang w:val="es-419"/>
              </w:rPr>
            </w:pPr>
          </w:p>
        </w:tc>
        <w:tc>
          <w:tcPr>
            <w:tcW w:w="3884" w:type="dxa"/>
            <w:gridSpan w:val="4"/>
            <w:tcBorders>
              <w:top w:val="nil"/>
              <w:bottom w:val="nil"/>
            </w:tcBorders>
          </w:tcPr>
          <w:p w14:paraId="1D1443DE" w14:textId="3B770441" w:rsidR="00D859C6" w:rsidRPr="00A31A08" w:rsidRDefault="00D859C6" w:rsidP="0035184E">
            <w:pPr>
              <w:widowControl w:val="0"/>
              <w:autoSpaceDE w:val="0"/>
              <w:autoSpaceDN w:val="0"/>
              <w:adjustRightInd w:val="0"/>
              <w:rPr>
                <w:rFonts w:cstheme="minorHAnsi"/>
                <w:b/>
                <w:color w:val="000000" w:themeColor="text1"/>
                <w:sz w:val="18"/>
                <w:szCs w:val="20"/>
                <w:lang w:val="es-419"/>
              </w:rPr>
            </w:pPr>
          </w:p>
        </w:tc>
      </w:tr>
      <w:tr w:rsidR="00DA7A97" w:rsidRPr="0028768C" w14:paraId="7EDFDE66" w14:textId="77777777" w:rsidTr="00A73039">
        <w:trPr>
          <w:trHeight w:val="260"/>
        </w:trPr>
        <w:tc>
          <w:tcPr>
            <w:tcW w:w="4467" w:type="dxa"/>
            <w:vMerge/>
          </w:tcPr>
          <w:p w14:paraId="74CDBBC0" w14:textId="77777777" w:rsidR="00EE0024" w:rsidRPr="00EB1648" w:rsidRDefault="00EE0024" w:rsidP="00D859C6">
            <w:pPr>
              <w:rPr>
                <w:color w:val="000000" w:themeColor="text1"/>
                <w:sz w:val="20"/>
                <w:szCs w:val="20"/>
                <w:lang w:val="es-419"/>
              </w:rPr>
            </w:pPr>
          </w:p>
        </w:tc>
        <w:tc>
          <w:tcPr>
            <w:tcW w:w="4639" w:type="dxa"/>
            <w:vMerge/>
          </w:tcPr>
          <w:p w14:paraId="13A8A346" w14:textId="77777777" w:rsidR="00EE0024" w:rsidRPr="00EB1648" w:rsidRDefault="00EE0024" w:rsidP="00D859C6">
            <w:pPr>
              <w:widowControl w:val="0"/>
              <w:numPr>
                <w:ilvl w:val="0"/>
                <w:numId w:val="7"/>
              </w:numPr>
              <w:ind w:left="335" w:hanging="360"/>
              <w:rPr>
                <w:b/>
                <w:color w:val="000000" w:themeColor="text1"/>
                <w:sz w:val="20"/>
                <w:szCs w:val="20"/>
                <w:lang w:val="es-419"/>
              </w:rPr>
            </w:pPr>
          </w:p>
        </w:tc>
        <w:tc>
          <w:tcPr>
            <w:tcW w:w="1632" w:type="dxa"/>
            <w:gridSpan w:val="2"/>
            <w:vMerge/>
          </w:tcPr>
          <w:p w14:paraId="478C64E8" w14:textId="77777777" w:rsidR="00EE0024" w:rsidRPr="00EB1648" w:rsidRDefault="00EE0024" w:rsidP="00D859C6">
            <w:pPr>
              <w:rPr>
                <w:color w:val="000000" w:themeColor="text1"/>
                <w:sz w:val="20"/>
                <w:szCs w:val="20"/>
                <w:lang w:val="es-419"/>
              </w:rPr>
            </w:pPr>
          </w:p>
        </w:tc>
        <w:tc>
          <w:tcPr>
            <w:tcW w:w="3884" w:type="dxa"/>
            <w:gridSpan w:val="4"/>
            <w:tcBorders>
              <w:top w:val="nil"/>
              <w:bottom w:val="nil"/>
            </w:tcBorders>
          </w:tcPr>
          <w:p w14:paraId="0036AD43" w14:textId="77777777" w:rsidR="00EE0024" w:rsidRPr="00A31A08" w:rsidRDefault="0028768C" w:rsidP="00EE0024">
            <w:pPr>
              <w:widowControl w:val="0"/>
              <w:tabs>
                <w:tab w:val="left" w:pos="90"/>
              </w:tabs>
              <w:autoSpaceDE w:val="0"/>
              <w:autoSpaceDN w:val="0"/>
              <w:adjustRightInd w:val="0"/>
              <w:rPr>
                <w:rFonts w:cstheme="minorHAnsi"/>
                <w:b/>
                <w:color w:val="000000" w:themeColor="text1"/>
                <w:sz w:val="18"/>
                <w:szCs w:val="20"/>
                <w:lang w:val="es-419"/>
              </w:rPr>
            </w:pPr>
            <w:r w:rsidRPr="00A31A08">
              <w:rPr>
                <w:rFonts w:cstheme="minorHAnsi"/>
                <w:b/>
                <w:color w:val="000000" w:themeColor="text1"/>
                <w:sz w:val="18"/>
                <w:szCs w:val="20"/>
                <w:lang w:val="es-419"/>
              </w:rPr>
              <w:t>EBS/AU Nivel III (Grados 6-8)</w:t>
            </w:r>
          </w:p>
          <w:p w14:paraId="2DA2D4E1" w14:textId="77777777" w:rsidR="0028768C" w:rsidRPr="00A31A08" w:rsidRDefault="0028768C" w:rsidP="00EE0024">
            <w:pPr>
              <w:widowControl w:val="0"/>
              <w:tabs>
                <w:tab w:val="left" w:pos="90"/>
              </w:tabs>
              <w:autoSpaceDE w:val="0"/>
              <w:autoSpaceDN w:val="0"/>
              <w:adjustRightInd w:val="0"/>
              <w:rPr>
                <w:rFonts w:cstheme="minorHAnsi"/>
                <w:bCs/>
                <w:color w:val="000000" w:themeColor="text1"/>
                <w:sz w:val="18"/>
                <w:szCs w:val="20"/>
                <w:lang w:val="es-419"/>
              </w:rPr>
            </w:pPr>
            <w:r w:rsidRPr="00A31A08">
              <w:rPr>
                <w:rFonts w:cstheme="minorHAnsi"/>
                <w:bCs/>
                <w:color w:val="000000" w:themeColor="text1"/>
                <w:sz w:val="18"/>
                <w:szCs w:val="20"/>
                <w:lang w:val="es-419"/>
              </w:rPr>
              <w:t>Moore Square</w:t>
            </w:r>
          </w:p>
          <w:p w14:paraId="26834841" w14:textId="454C7B58" w:rsidR="0028768C" w:rsidRPr="00A31A08" w:rsidRDefault="0028768C" w:rsidP="00EE0024">
            <w:pPr>
              <w:widowControl w:val="0"/>
              <w:tabs>
                <w:tab w:val="left" w:pos="90"/>
              </w:tabs>
              <w:autoSpaceDE w:val="0"/>
              <w:autoSpaceDN w:val="0"/>
              <w:adjustRightInd w:val="0"/>
              <w:rPr>
                <w:rFonts w:cstheme="minorHAnsi"/>
                <w:bCs/>
                <w:color w:val="000000" w:themeColor="text1"/>
                <w:sz w:val="18"/>
                <w:szCs w:val="20"/>
                <w:lang w:val="es-419"/>
              </w:rPr>
            </w:pPr>
            <w:r w:rsidRPr="00A31A08">
              <w:rPr>
                <w:rFonts w:cstheme="minorHAnsi"/>
                <w:bCs/>
                <w:color w:val="000000" w:themeColor="text1"/>
                <w:sz w:val="18"/>
                <w:szCs w:val="20"/>
                <w:lang w:val="es-419"/>
              </w:rPr>
              <w:t xml:space="preserve">Reedy Creek </w:t>
            </w:r>
          </w:p>
          <w:p w14:paraId="4A746659" w14:textId="77777777" w:rsidR="008F7369" w:rsidRPr="00A31A08" w:rsidRDefault="008F7369" w:rsidP="00EE0024">
            <w:pPr>
              <w:widowControl w:val="0"/>
              <w:tabs>
                <w:tab w:val="left" w:pos="90"/>
              </w:tabs>
              <w:autoSpaceDE w:val="0"/>
              <w:autoSpaceDN w:val="0"/>
              <w:adjustRightInd w:val="0"/>
              <w:rPr>
                <w:rFonts w:cstheme="minorHAnsi"/>
                <w:bCs/>
                <w:color w:val="000000" w:themeColor="text1"/>
                <w:sz w:val="18"/>
                <w:szCs w:val="20"/>
                <w:lang w:val="es-419"/>
              </w:rPr>
            </w:pPr>
          </w:p>
          <w:p w14:paraId="5304AB34" w14:textId="77777777" w:rsidR="008F7369" w:rsidRPr="00A31A08" w:rsidRDefault="008F7369" w:rsidP="00EE0024">
            <w:pPr>
              <w:widowControl w:val="0"/>
              <w:tabs>
                <w:tab w:val="left" w:pos="90"/>
              </w:tabs>
              <w:autoSpaceDE w:val="0"/>
              <w:autoSpaceDN w:val="0"/>
              <w:adjustRightInd w:val="0"/>
              <w:rPr>
                <w:rFonts w:cstheme="minorHAnsi"/>
                <w:bCs/>
                <w:color w:val="000000" w:themeColor="text1"/>
                <w:sz w:val="18"/>
                <w:szCs w:val="20"/>
                <w:lang w:val="es-419"/>
              </w:rPr>
            </w:pPr>
          </w:p>
          <w:p w14:paraId="372BF724" w14:textId="77777777" w:rsidR="008F7369" w:rsidRPr="00A31A08" w:rsidRDefault="008F7369" w:rsidP="00EE0024">
            <w:pPr>
              <w:widowControl w:val="0"/>
              <w:tabs>
                <w:tab w:val="left" w:pos="90"/>
              </w:tabs>
              <w:autoSpaceDE w:val="0"/>
              <w:autoSpaceDN w:val="0"/>
              <w:adjustRightInd w:val="0"/>
              <w:rPr>
                <w:rFonts w:cstheme="minorHAnsi"/>
                <w:bCs/>
                <w:color w:val="000000" w:themeColor="text1"/>
                <w:sz w:val="18"/>
                <w:szCs w:val="20"/>
                <w:lang w:val="es-419"/>
              </w:rPr>
            </w:pPr>
          </w:p>
          <w:p w14:paraId="365778DF" w14:textId="77777777" w:rsidR="008F7369" w:rsidRPr="00A31A08" w:rsidRDefault="008F7369" w:rsidP="00EE0024">
            <w:pPr>
              <w:widowControl w:val="0"/>
              <w:tabs>
                <w:tab w:val="left" w:pos="90"/>
              </w:tabs>
              <w:autoSpaceDE w:val="0"/>
              <w:autoSpaceDN w:val="0"/>
              <w:adjustRightInd w:val="0"/>
              <w:rPr>
                <w:rFonts w:cstheme="minorHAnsi"/>
                <w:bCs/>
                <w:color w:val="000000" w:themeColor="text1"/>
                <w:sz w:val="18"/>
                <w:szCs w:val="20"/>
                <w:lang w:val="es-419"/>
              </w:rPr>
            </w:pPr>
          </w:p>
          <w:p w14:paraId="1D933D4E" w14:textId="77777777" w:rsidR="008F7369" w:rsidRPr="00A31A08" w:rsidRDefault="008F7369" w:rsidP="00EE0024">
            <w:pPr>
              <w:widowControl w:val="0"/>
              <w:tabs>
                <w:tab w:val="left" w:pos="90"/>
              </w:tabs>
              <w:autoSpaceDE w:val="0"/>
              <w:autoSpaceDN w:val="0"/>
              <w:adjustRightInd w:val="0"/>
              <w:rPr>
                <w:rFonts w:cstheme="minorHAnsi"/>
                <w:bCs/>
                <w:color w:val="000000" w:themeColor="text1"/>
                <w:sz w:val="18"/>
                <w:szCs w:val="20"/>
                <w:lang w:val="es-419"/>
              </w:rPr>
            </w:pPr>
          </w:p>
          <w:p w14:paraId="01245BD3" w14:textId="77777777" w:rsidR="008F7369" w:rsidRPr="00A31A08" w:rsidRDefault="008F7369" w:rsidP="00EE0024">
            <w:pPr>
              <w:widowControl w:val="0"/>
              <w:tabs>
                <w:tab w:val="left" w:pos="90"/>
              </w:tabs>
              <w:autoSpaceDE w:val="0"/>
              <w:autoSpaceDN w:val="0"/>
              <w:adjustRightInd w:val="0"/>
              <w:rPr>
                <w:rFonts w:cstheme="minorHAnsi"/>
                <w:bCs/>
                <w:color w:val="000000" w:themeColor="text1"/>
                <w:sz w:val="18"/>
                <w:szCs w:val="20"/>
                <w:lang w:val="es-419"/>
              </w:rPr>
            </w:pPr>
          </w:p>
          <w:p w14:paraId="30DB379C" w14:textId="77777777" w:rsidR="008F7369" w:rsidRPr="00A31A08" w:rsidRDefault="008F7369" w:rsidP="00EE0024">
            <w:pPr>
              <w:widowControl w:val="0"/>
              <w:tabs>
                <w:tab w:val="left" w:pos="90"/>
              </w:tabs>
              <w:autoSpaceDE w:val="0"/>
              <w:autoSpaceDN w:val="0"/>
              <w:adjustRightInd w:val="0"/>
              <w:rPr>
                <w:rFonts w:cstheme="minorHAnsi"/>
                <w:bCs/>
                <w:color w:val="000000" w:themeColor="text1"/>
                <w:sz w:val="18"/>
                <w:szCs w:val="20"/>
                <w:lang w:val="es-419"/>
              </w:rPr>
            </w:pPr>
          </w:p>
          <w:p w14:paraId="134B8386" w14:textId="77777777" w:rsidR="008F7369" w:rsidRPr="00A31A08" w:rsidRDefault="008F7369" w:rsidP="00EE0024">
            <w:pPr>
              <w:widowControl w:val="0"/>
              <w:tabs>
                <w:tab w:val="left" w:pos="90"/>
              </w:tabs>
              <w:autoSpaceDE w:val="0"/>
              <w:autoSpaceDN w:val="0"/>
              <w:adjustRightInd w:val="0"/>
              <w:rPr>
                <w:rFonts w:cstheme="minorHAnsi"/>
                <w:bCs/>
                <w:color w:val="000000" w:themeColor="text1"/>
                <w:sz w:val="18"/>
                <w:szCs w:val="20"/>
                <w:lang w:val="es-419"/>
              </w:rPr>
            </w:pPr>
          </w:p>
          <w:p w14:paraId="7A7DA73B" w14:textId="77777777" w:rsidR="008F7369" w:rsidRPr="00A31A08" w:rsidRDefault="008F7369" w:rsidP="00EE0024">
            <w:pPr>
              <w:widowControl w:val="0"/>
              <w:tabs>
                <w:tab w:val="left" w:pos="90"/>
              </w:tabs>
              <w:autoSpaceDE w:val="0"/>
              <w:autoSpaceDN w:val="0"/>
              <w:adjustRightInd w:val="0"/>
              <w:rPr>
                <w:rFonts w:cstheme="minorHAnsi"/>
                <w:bCs/>
                <w:color w:val="000000" w:themeColor="text1"/>
                <w:sz w:val="18"/>
                <w:szCs w:val="20"/>
                <w:lang w:val="es-419"/>
              </w:rPr>
            </w:pPr>
          </w:p>
          <w:p w14:paraId="36DDDC66" w14:textId="77777777" w:rsidR="008F7369" w:rsidRPr="00A31A08" w:rsidRDefault="008F7369" w:rsidP="00EE0024">
            <w:pPr>
              <w:widowControl w:val="0"/>
              <w:tabs>
                <w:tab w:val="left" w:pos="90"/>
              </w:tabs>
              <w:autoSpaceDE w:val="0"/>
              <w:autoSpaceDN w:val="0"/>
              <w:adjustRightInd w:val="0"/>
              <w:rPr>
                <w:rFonts w:cstheme="minorHAnsi"/>
                <w:bCs/>
                <w:color w:val="000000" w:themeColor="text1"/>
                <w:sz w:val="18"/>
                <w:szCs w:val="20"/>
                <w:lang w:val="es-419"/>
              </w:rPr>
            </w:pPr>
          </w:p>
          <w:p w14:paraId="22C9B31E" w14:textId="77777777" w:rsidR="008F7369" w:rsidRPr="00A31A08" w:rsidRDefault="008F7369" w:rsidP="00EE0024">
            <w:pPr>
              <w:widowControl w:val="0"/>
              <w:tabs>
                <w:tab w:val="left" w:pos="90"/>
              </w:tabs>
              <w:autoSpaceDE w:val="0"/>
              <w:autoSpaceDN w:val="0"/>
              <w:adjustRightInd w:val="0"/>
              <w:rPr>
                <w:rFonts w:cstheme="minorHAnsi"/>
                <w:bCs/>
                <w:color w:val="000000" w:themeColor="text1"/>
                <w:sz w:val="18"/>
                <w:szCs w:val="20"/>
                <w:lang w:val="es-419"/>
              </w:rPr>
            </w:pPr>
          </w:p>
          <w:p w14:paraId="70080620" w14:textId="785CFFAE" w:rsidR="008F7369" w:rsidRPr="00A31A08" w:rsidRDefault="008F7369" w:rsidP="00EE0024">
            <w:pPr>
              <w:widowControl w:val="0"/>
              <w:tabs>
                <w:tab w:val="left" w:pos="90"/>
              </w:tabs>
              <w:autoSpaceDE w:val="0"/>
              <w:autoSpaceDN w:val="0"/>
              <w:adjustRightInd w:val="0"/>
              <w:rPr>
                <w:rFonts w:cstheme="minorHAnsi"/>
                <w:bCs/>
                <w:color w:val="000000" w:themeColor="text1"/>
                <w:sz w:val="18"/>
                <w:szCs w:val="20"/>
                <w:lang w:val="es-419"/>
              </w:rPr>
            </w:pPr>
          </w:p>
        </w:tc>
      </w:tr>
      <w:tr w:rsidR="00DA7A97" w:rsidRPr="0028768C" w14:paraId="47E4F0A9" w14:textId="77777777" w:rsidTr="004D4DC5">
        <w:trPr>
          <w:trHeight w:val="260"/>
        </w:trPr>
        <w:tc>
          <w:tcPr>
            <w:tcW w:w="4467" w:type="dxa"/>
            <w:vMerge/>
          </w:tcPr>
          <w:p w14:paraId="1B0A2A7B" w14:textId="77777777" w:rsidR="00EE0024" w:rsidRPr="00EB1648" w:rsidRDefault="00EE0024" w:rsidP="00D859C6">
            <w:pPr>
              <w:rPr>
                <w:color w:val="000000" w:themeColor="text1"/>
                <w:sz w:val="20"/>
                <w:szCs w:val="20"/>
                <w:lang w:val="es-419"/>
              </w:rPr>
            </w:pPr>
          </w:p>
        </w:tc>
        <w:tc>
          <w:tcPr>
            <w:tcW w:w="4639" w:type="dxa"/>
            <w:vMerge/>
          </w:tcPr>
          <w:p w14:paraId="700C7EE8" w14:textId="77777777" w:rsidR="00EE0024" w:rsidRPr="00EB1648" w:rsidRDefault="00EE0024" w:rsidP="00D859C6">
            <w:pPr>
              <w:widowControl w:val="0"/>
              <w:numPr>
                <w:ilvl w:val="0"/>
                <w:numId w:val="7"/>
              </w:numPr>
              <w:ind w:left="335" w:hanging="360"/>
              <w:rPr>
                <w:b/>
                <w:color w:val="000000" w:themeColor="text1"/>
                <w:sz w:val="20"/>
                <w:szCs w:val="20"/>
                <w:lang w:val="es-419"/>
              </w:rPr>
            </w:pPr>
          </w:p>
        </w:tc>
        <w:tc>
          <w:tcPr>
            <w:tcW w:w="1632" w:type="dxa"/>
            <w:gridSpan w:val="2"/>
            <w:vMerge/>
            <w:tcBorders>
              <w:right w:val="single" w:sz="4" w:space="0" w:color="auto"/>
            </w:tcBorders>
          </w:tcPr>
          <w:p w14:paraId="2A6D7C66" w14:textId="77777777" w:rsidR="00EE0024" w:rsidRPr="00EB1648" w:rsidRDefault="00EE0024" w:rsidP="00D859C6">
            <w:pPr>
              <w:rPr>
                <w:color w:val="000000" w:themeColor="text1"/>
                <w:sz w:val="20"/>
                <w:szCs w:val="20"/>
                <w:lang w:val="es-419"/>
              </w:rPr>
            </w:pPr>
          </w:p>
        </w:tc>
        <w:tc>
          <w:tcPr>
            <w:tcW w:w="1794" w:type="dxa"/>
            <w:gridSpan w:val="3"/>
            <w:tcBorders>
              <w:top w:val="nil"/>
              <w:left w:val="single" w:sz="4" w:space="0" w:color="auto"/>
              <w:bottom w:val="nil"/>
              <w:right w:val="nil"/>
            </w:tcBorders>
          </w:tcPr>
          <w:p w14:paraId="6BE2F093" w14:textId="56235E52" w:rsidR="00EE0024" w:rsidRPr="00EB1648" w:rsidRDefault="00EE0024" w:rsidP="00EE0024">
            <w:pPr>
              <w:rPr>
                <w:rFonts w:cstheme="minorHAnsi"/>
                <w:b/>
                <w:color w:val="000000" w:themeColor="text1"/>
                <w:sz w:val="18"/>
                <w:szCs w:val="20"/>
                <w:lang w:val="es-419"/>
              </w:rPr>
            </w:pPr>
          </w:p>
        </w:tc>
        <w:tc>
          <w:tcPr>
            <w:tcW w:w="2090" w:type="dxa"/>
            <w:tcBorders>
              <w:top w:val="nil"/>
              <w:left w:val="nil"/>
              <w:bottom w:val="nil"/>
              <w:right w:val="single" w:sz="4" w:space="0" w:color="auto"/>
            </w:tcBorders>
          </w:tcPr>
          <w:p w14:paraId="454A211B" w14:textId="0DDA6EDA" w:rsidR="00EE0024" w:rsidRPr="00EB1648" w:rsidRDefault="00EE0024" w:rsidP="00D859C6">
            <w:pPr>
              <w:rPr>
                <w:rFonts w:cstheme="minorHAnsi"/>
                <w:b/>
                <w:color w:val="000000" w:themeColor="text1"/>
                <w:sz w:val="18"/>
                <w:szCs w:val="20"/>
                <w:lang w:val="es-419"/>
              </w:rPr>
            </w:pPr>
          </w:p>
        </w:tc>
      </w:tr>
      <w:tr w:rsidR="00DA7A97" w:rsidRPr="0028768C" w14:paraId="5D11C8DE" w14:textId="77777777" w:rsidTr="004D4DC5">
        <w:trPr>
          <w:trHeight w:val="260"/>
        </w:trPr>
        <w:tc>
          <w:tcPr>
            <w:tcW w:w="4467" w:type="dxa"/>
            <w:vMerge/>
          </w:tcPr>
          <w:p w14:paraId="19B9F956" w14:textId="77777777" w:rsidR="00D859C6" w:rsidRPr="00EB1648" w:rsidRDefault="00D859C6" w:rsidP="00D859C6">
            <w:pPr>
              <w:rPr>
                <w:color w:val="000000" w:themeColor="text1"/>
                <w:sz w:val="20"/>
                <w:szCs w:val="20"/>
                <w:lang w:val="es-419"/>
              </w:rPr>
            </w:pPr>
          </w:p>
        </w:tc>
        <w:tc>
          <w:tcPr>
            <w:tcW w:w="4639" w:type="dxa"/>
            <w:vMerge/>
          </w:tcPr>
          <w:p w14:paraId="0E9F1889" w14:textId="77777777" w:rsidR="00D859C6" w:rsidRPr="00EB1648" w:rsidRDefault="00D859C6" w:rsidP="00D859C6">
            <w:pPr>
              <w:widowControl w:val="0"/>
              <w:numPr>
                <w:ilvl w:val="0"/>
                <w:numId w:val="7"/>
              </w:numPr>
              <w:ind w:left="335" w:hanging="360"/>
              <w:rPr>
                <w:b/>
                <w:color w:val="000000" w:themeColor="text1"/>
                <w:sz w:val="20"/>
                <w:szCs w:val="20"/>
                <w:lang w:val="es-419"/>
              </w:rPr>
            </w:pPr>
          </w:p>
        </w:tc>
        <w:tc>
          <w:tcPr>
            <w:tcW w:w="1632" w:type="dxa"/>
            <w:gridSpan w:val="2"/>
            <w:vMerge/>
            <w:tcBorders>
              <w:right w:val="single" w:sz="4" w:space="0" w:color="auto"/>
            </w:tcBorders>
          </w:tcPr>
          <w:p w14:paraId="087CED68" w14:textId="77777777" w:rsidR="00D859C6" w:rsidRPr="00EB1648" w:rsidRDefault="00D859C6" w:rsidP="00D859C6">
            <w:pPr>
              <w:rPr>
                <w:color w:val="000000" w:themeColor="text1"/>
                <w:sz w:val="20"/>
                <w:szCs w:val="20"/>
                <w:lang w:val="es-419"/>
              </w:rPr>
            </w:pPr>
          </w:p>
        </w:tc>
        <w:tc>
          <w:tcPr>
            <w:tcW w:w="3884" w:type="dxa"/>
            <w:gridSpan w:val="4"/>
            <w:tcBorders>
              <w:top w:val="nil"/>
              <w:left w:val="single" w:sz="4" w:space="0" w:color="auto"/>
              <w:bottom w:val="single" w:sz="4" w:space="0" w:color="auto"/>
              <w:right w:val="single" w:sz="4" w:space="0" w:color="auto"/>
            </w:tcBorders>
          </w:tcPr>
          <w:p w14:paraId="3BAC53A6" w14:textId="5A6CD5D6" w:rsidR="00D859C6" w:rsidRPr="00EB1648" w:rsidRDefault="00D859C6" w:rsidP="00D859C6">
            <w:pPr>
              <w:rPr>
                <w:rFonts w:cstheme="minorHAnsi"/>
                <w:b/>
                <w:color w:val="000000" w:themeColor="text1"/>
                <w:sz w:val="18"/>
                <w:szCs w:val="20"/>
                <w:lang w:val="es-419"/>
              </w:rPr>
            </w:pPr>
          </w:p>
        </w:tc>
      </w:tr>
      <w:tr w:rsidR="00FB7215" w:rsidRPr="00EB1648" w14:paraId="11083838" w14:textId="77777777" w:rsidTr="00A73039">
        <w:tc>
          <w:tcPr>
            <w:tcW w:w="14622" w:type="dxa"/>
            <w:gridSpan w:val="8"/>
            <w:shd w:val="clear" w:color="auto" w:fill="BFBFBF" w:themeFill="background1" w:themeFillShade="BF"/>
          </w:tcPr>
          <w:p w14:paraId="65E804AC" w14:textId="267F2C9D" w:rsidR="009E31F0" w:rsidRPr="00EB1648" w:rsidRDefault="00490706" w:rsidP="00F90036">
            <w:pPr>
              <w:jc w:val="center"/>
              <w:rPr>
                <w:rFonts w:cstheme="minorHAnsi"/>
                <w:b/>
                <w:color w:val="000000" w:themeColor="text1"/>
                <w:lang w:val="es-419"/>
              </w:rPr>
            </w:pPr>
            <w:r w:rsidRPr="00EB1648">
              <w:rPr>
                <w:color w:val="000000" w:themeColor="text1"/>
                <w:lang w:val="es-419"/>
              </w:rPr>
              <w:lastRenderedPageBreak/>
              <w:br w:type="page"/>
            </w:r>
            <w:r w:rsidR="009E31F0" w:rsidRPr="00EB1648">
              <w:rPr>
                <w:color w:val="000000" w:themeColor="text1"/>
                <w:lang w:val="es-419"/>
              </w:rPr>
              <w:br w:type="page"/>
            </w:r>
            <w:r w:rsidR="00DB75C2">
              <w:rPr>
                <w:rFonts w:cstheme="minorHAnsi"/>
                <w:b/>
                <w:color w:val="000000" w:themeColor="text1"/>
                <w:lang w:val="es-419"/>
              </w:rPr>
              <w:t>IMPEDIMENTO VISUAL</w:t>
            </w:r>
            <w:r w:rsidR="00DA7A97">
              <w:rPr>
                <w:rFonts w:cstheme="minorHAnsi"/>
                <w:b/>
                <w:color w:val="000000" w:themeColor="text1"/>
                <w:lang w:val="es-419"/>
              </w:rPr>
              <w:t xml:space="preserve"> </w:t>
            </w:r>
            <w:r w:rsidR="00DA7A97" w:rsidRPr="00DA7A97">
              <w:rPr>
                <w:rFonts w:cstheme="minorHAnsi"/>
                <w:b/>
                <w:i/>
                <w:color w:val="000000" w:themeColor="text1"/>
                <w:sz w:val="20"/>
                <w:szCs w:val="20"/>
                <w:lang w:val="es-419"/>
              </w:rPr>
              <w:t>(VI</w:t>
            </w:r>
            <w:r w:rsidR="009E31F0" w:rsidRPr="00DA7A97">
              <w:rPr>
                <w:rFonts w:cstheme="minorHAnsi"/>
                <w:b/>
                <w:i/>
                <w:color w:val="000000" w:themeColor="text1"/>
                <w:sz w:val="20"/>
                <w:szCs w:val="20"/>
                <w:lang w:val="es-419"/>
              </w:rPr>
              <w:t xml:space="preserve">SUALLY IMPAIRED </w:t>
            </w:r>
            <w:r w:rsidR="00DA7A97" w:rsidRPr="00DA7A97">
              <w:rPr>
                <w:rFonts w:cstheme="minorHAnsi"/>
                <w:b/>
                <w:i/>
                <w:color w:val="000000" w:themeColor="text1"/>
                <w:sz w:val="20"/>
                <w:szCs w:val="20"/>
                <w:lang w:val="es-419"/>
              </w:rPr>
              <w:t xml:space="preserve">- </w:t>
            </w:r>
            <w:r w:rsidR="009E31F0" w:rsidRPr="00DA7A97">
              <w:rPr>
                <w:rFonts w:cstheme="minorHAnsi"/>
                <w:b/>
                <w:i/>
                <w:color w:val="000000" w:themeColor="text1"/>
                <w:sz w:val="20"/>
                <w:szCs w:val="20"/>
                <w:lang w:val="es-419"/>
              </w:rPr>
              <w:t>VI)</w:t>
            </w:r>
          </w:p>
        </w:tc>
      </w:tr>
      <w:tr w:rsidR="00DA7A97" w:rsidRPr="00EB1648" w14:paraId="6B84EA07" w14:textId="77777777" w:rsidTr="00A73039">
        <w:tc>
          <w:tcPr>
            <w:tcW w:w="4467" w:type="dxa"/>
            <w:shd w:val="clear" w:color="auto" w:fill="D9D9D9" w:themeFill="background1" w:themeFillShade="D9"/>
          </w:tcPr>
          <w:p w14:paraId="036167E2" w14:textId="713624F6" w:rsidR="009E31F0" w:rsidRPr="00EB1648" w:rsidRDefault="00DA7A97" w:rsidP="00F90036">
            <w:pPr>
              <w:rPr>
                <w:rFonts w:cstheme="minorHAnsi"/>
                <w:b/>
                <w:color w:val="000000" w:themeColor="text1"/>
                <w:lang w:val="es-419"/>
              </w:rPr>
            </w:pPr>
            <w:r w:rsidRPr="00EB1648">
              <w:rPr>
                <w:rFonts w:cstheme="minorHAnsi"/>
                <w:b/>
                <w:color w:val="000000" w:themeColor="text1"/>
                <w:lang w:val="es-419"/>
              </w:rPr>
              <w:t>Características</w:t>
            </w:r>
          </w:p>
        </w:tc>
        <w:tc>
          <w:tcPr>
            <w:tcW w:w="4639" w:type="dxa"/>
            <w:shd w:val="clear" w:color="auto" w:fill="D9D9D9" w:themeFill="background1" w:themeFillShade="D9"/>
          </w:tcPr>
          <w:p w14:paraId="4ADAEAAB" w14:textId="24661057" w:rsidR="009E31F0" w:rsidRPr="00EB1648" w:rsidRDefault="00DA7A97" w:rsidP="00F90036">
            <w:pPr>
              <w:rPr>
                <w:rFonts w:cstheme="minorHAnsi"/>
                <w:b/>
                <w:color w:val="000000" w:themeColor="text1"/>
                <w:lang w:val="es-419"/>
              </w:rPr>
            </w:pPr>
            <w:r w:rsidRPr="00DA7A97">
              <w:rPr>
                <w:rFonts w:cstheme="minorHAnsi"/>
                <w:b/>
                <w:color w:val="000000" w:themeColor="text1"/>
                <w:lang w:val="es-419"/>
              </w:rPr>
              <w:t>Enseñanza especialmente diseñada</w:t>
            </w:r>
          </w:p>
        </w:tc>
        <w:tc>
          <w:tcPr>
            <w:tcW w:w="1632" w:type="dxa"/>
            <w:gridSpan w:val="2"/>
            <w:shd w:val="clear" w:color="auto" w:fill="D9D9D9" w:themeFill="background1" w:themeFillShade="D9"/>
          </w:tcPr>
          <w:p w14:paraId="4B698A59" w14:textId="3D434B2F" w:rsidR="009E31F0" w:rsidRPr="00EB1648" w:rsidRDefault="00DA7A97" w:rsidP="00F90036">
            <w:pPr>
              <w:rPr>
                <w:rFonts w:cstheme="minorHAnsi"/>
                <w:b/>
                <w:color w:val="000000" w:themeColor="text1"/>
                <w:lang w:val="es-419"/>
              </w:rPr>
            </w:pPr>
            <w:r w:rsidRPr="00DA7A97">
              <w:rPr>
                <w:rFonts w:cstheme="minorHAnsi"/>
                <w:b/>
                <w:color w:val="000000" w:themeColor="text1"/>
                <w:lang w:val="es-419"/>
              </w:rPr>
              <w:t xml:space="preserve">Tamaño de Clase </w:t>
            </w:r>
          </w:p>
        </w:tc>
        <w:tc>
          <w:tcPr>
            <w:tcW w:w="3884" w:type="dxa"/>
            <w:gridSpan w:val="4"/>
            <w:shd w:val="clear" w:color="auto" w:fill="D9D9D9" w:themeFill="background1" w:themeFillShade="D9"/>
          </w:tcPr>
          <w:p w14:paraId="2AED4536" w14:textId="10355F63" w:rsidR="009E31F0" w:rsidRPr="00EB1648" w:rsidRDefault="00DA7A97" w:rsidP="00F90036">
            <w:pPr>
              <w:rPr>
                <w:rFonts w:cstheme="minorHAnsi"/>
                <w:b/>
                <w:color w:val="000000" w:themeColor="text1"/>
                <w:lang w:val="es-419"/>
              </w:rPr>
            </w:pPr>
            <w:r>
              <w:rPr>
                <w:rFonts w:cstheme="minorHAnsi"/>
                <w:b/>
                <w:color w:val="000000" w:themeColor="text1"/>
                <w:lang w:val="es-419"/>
              </w:rPr>
              <w:t xml:space="preserve">Niveles y </w:t>
            </w:r>
            <w:r w:rsidR="001C59A1">
              <w:rPr>
                <w:rFonts w:cstheme="minorHAnsi"/>
                <w:b/>
                <w:color w:val="000000" w:themeColor="text1"/>
                <w:lang w:val="es-419"/>
              </w:rPr>
              <w:t>Sitios</w:t>
            </w:r>
          </w:p>
        </w:tc>
      </w:tr>
      <w:tr w:rsidR="00DA7A97" w:rsidRPr="00EB1648" w14:paraId="156575DF" w14:textId="77777777" w:rsidTr="00A73039">
        <w:trPr>
          <w:trHeight w:val="2987"/>
        </w:trPr>
        <w:tc>
          <w:tcPr>
            <w:tcW w:w="4467" w:type="dxa"/>
          </w:tcPr>
          <w:p w14:paraId="6512FE56" w14:textId="2A4D8907" w:rsidR="009E31F0" w:rsidRPr="00EB1648" w:rsidRDefault="006D5D94" w:rsidP="00F90036">
            <w:pPr>
              <w:rPr>
                <w:rFonts w:cstheme="minorHAnsi"/>
                <w:color w:val="000000" w:themeColor="text1"/>
                <w:sz w:val="20"/>
                <w:szCs w:val="20"/>
                <w:lang w:val="es-419"/>
              </w:rPr>
            </w:pPr>
            <w:r>
              <w:rPr>
                <w:color w:val="000000" w:themeColor="text1"/>
                <w:sz w:val="20"/>
                <w:szCs w:val="20"/>
                <w:lang w:val="es-419"/>
              </w:rPr>
              <w:t>En l</w:t>
            </w:r>
            <w:r w:rsidR="00DA7A97" w:rsidRPr="00DA7A97">
              <w:rPr>
                <w:color w:val="000000" w:themeColor="text1"/>
                <w:sz w:val="20"/>
                <w:szCs w:val="20"/>
                <w:lang w:val="es-419"/>
              </w:rPr>
              <w:t>as aulas que a</w:t>
            </w:r>
            <w:r>
              <w:rPr>
                <w:color w:val="000000" w:themeColor="text1"/>
                <w:sz w:val="20"/>
                <w:szCs w:val="20"/>
                <w:lang w:val="es-419"/>
              </w:rPr>
              <w:t>tienden</w:t>
            </w:r>
            <w:r w:rsidR="00DA7A97" w:rsidRPr="00DA7A97">
              <w:rPr>
                <w:color w:val="000000" w:themeColor="text1"/>
                <w:sz w:val="20"/>
                <w:szCs w:val="20"/>
                <w:lang w:val="es-419"/>
              </w:rPr>
              <w:t xml:space="preserve"> a los estudiantes que son ciegos o tienen un impedimento visual </w:t>
            </w:r>
            <w:r w:rsidR="00164BFB">
              <w:rPr>
                <w:color w:val="000000" w:themeColor="text1"/>
                <w:sz w:val="20"/>
                <w:szCs w:val="20"/>
                <w:lang w:val="es-419"/>
              </w:rPr>
              <w:t xml:space="preserve">se usan </w:t>
            </w:r>
            <w:r w:rsidR="00DA7A97" w:rsidRPr="00DA7A97">
              <w:rPr>
                <w:color w:val="000000" w:themeColor="text1"/>
                <w:sz w:val="20"/>
                <w:szCs w:val="20"/>
                <w:lang w:val="es-419"/>
              </w:rPr>
              <w:t xml:space="preserve">programas especializados que </w:t>
            </w:r>
            <w:r w:rsidR="00164BFB">
              <w:rPr>
                <w:color w:val="000000" w:themeColor="text1"/>
                <w:sz w:val="20"/>
                <w:szCs w:val="20"/>
                <w:lang w:val="es-419"/>
              </w:rPr>
              <w:t xml:space="preserve">les </w:t>
            </w:r>
            <w:r w:rsidR="00DA7A97" w:rsidRPr="00DA7A97">
              <w:rPr>
                <w:color w:val="000000" w:themeColor="text1"/>
                <w:sz w:val="20"/>
                <w:szCs w:val="20"/>
                <w:lang w:val="es-419"/>
              </w:rPr>
              <w:t xml:space="preserve">proporcionan una variedad de servicios según la necesidad individual del estudiante. Los Programas Regionales VI </w:t>
            </w:r>
            <w:r w:rsidR="00164BFB">
              <w:rPr>
                <w:color w:val="000000" w:themeColor="text1"/>
                <w:sz w:val="20"/>
                <w:szCs w:val="20"/>
                <w:lang w:val="es-419"/>
              </w:rPr>
              <w:t xml:space="preserve">les </w:t>
            </w:r>
            <w:r w:rsidR="00DA7A97" w:rsidRPr="00DA7A97">
              <w:rPr>
                <w:color w:val="000000" w:themeColor="text1"/>
                <w:sz w:val="20"/>
                <w:szCs w:val="20"/>
                <w:lang w:val="es-419"/>
              </w:rPr>
              <w:t xml:space="preserve">proporciona a los estudiantes con el apoyo intensivo para tener acceso a la enseñanza tal como la Orientación y la Movilidad para navegar en el recinto escolar y en la comunidad y una enseñanza directa de las metas dirigidas de VI que pueden incluir el Braille. Los especialistas de Braille adaptan los materiales en la letra impresa grande, Braille o formatos auditivos. Los especialistas de Braille apoyan a los estudiantes </w:t>
            </w:r>
            <w:r w:rsidR="0061632A">
              <w:rPr>
                <w:color w:val="000000" w:themeColor="text1"/>
                <w:sz w:val="20"/>
                <w:szCs w:val="20"/>
                <w:lang w:val="es-419"/>
              </w:rPr>
              <w:t>que</w:t>
            </w:r>
            <w:r w:rsidR="00DA7A97" w:rsidRPr="00DA7A97">
              <w:rPr>
                <w:color w:val="000000" w:themeColor="text1"/>
                <w:sz w:val="20"/>
                <w:szCs w:val="20"/>
                <w:lang w:val="es-419"/>
              </w:rPr>
              <w:t xml:space="preserve"> asist</w:t>
            </w:r>
            <w:r w:rsidR="0061632A">
              <w:rPr>
                <w:color w:val="000000" w:themeColor="text1"/>
                <w:sz w:val="20"/>
                <w:szCs w:val="20"/>
                <w:lang w:val="es-419"/>
              </w:rPr>
              <w:t>e</w:t>
            </w:r>
            <w:r w:rsidR="00DA7A97" w:rsidRPr="00DA7A97">
              <w:rPr>
                <w:color w:val="000000" w:themeColor="text1"/>
                <w:sz w:val="20"/>
                <w:szCs w:val="20"/>
                <w:lang w:val="es-419"/>
              </w:rPr>
              <w:t xml:space="preserve">n a </w:t>
            </w:r>
            <w:r w:rsidR="0061632A">
              <w:rPr>
                <w:color w:val="000000" w:themeColor="text1"/>
                <w:sz w:val="20"/>
                <w:szCs w:val="20"/>
                <w:lang w:val="es-419"/>
              </w:rPr>
              <w:t>l</w:t>
            </w:r>
            <w:r w:rsidR="00DA7A97" w:rsidRPr="00DA7A97">
              <w:rPr>
                <w:color w:val="000000" w:themeColor="text1"/>
                <w:sz w:val="20"/>
                <w:szCs w:val="20"/>
                <w:lang w:val="es-419"/>
              </w:rPr>
              <w:t>os programas regionales. Los estudiantes que asisten a su escuela base son apoyados por los maestros itinerantes de VI. Los estudiantes ate</w:t>
            </w:r>
            <w:r w:rsidR="00DA7A97">
              <w:rPr>
                <w:color w:val="000000" w:themeColor="text1"/>
                <w:sz w:val="20"/>
                <w:szCs w:val="20"/>
                <w:lang w:val="es-419"/>
              </w:rPr>
              <w:t>ndidos</w:t>
            </w:r>
            <w:r w:rsidR="00DA7A97" w:rsidRPr="00DA7A97">
              <w:rPr>
                <w:color w:val="000000" w:themeColor="text1"/>
                <w:sz w:val="20"/>
                <w:szCs w:val="20"/>
                <w:lang w:val="es-419"/>
              </w:rPr>
              <w:t xml:space="preserve"> siguen los Estándares Comunes de Carolina del Norte.</w:t>
            </w:r>
            <w:r w:rsidR="00DA7A97" w:rsidRPr="00DA7A97">
              <w:rPr>
                <w:color w:val="000000" w:themeColor="text1"/>
                <w:sz w:val="20"/>
                <w:szCs w:val="20"/>
                <w:lang w:val="es-419"/>
              </w:rPr>
              <w:tab/>
            </w:r>
          </w:p>
        </w:tc>
        <w:tc>
          <w:tcPr>
            <w:tcW w:w="4639" w:type="dxa"/>
            <w:shd w:val="clear" w:color="auto" w:fill="auto"/>
          </w:tcPr>
          <w:p w14:paraId="74C85883" w14:textId="2A47EA3A" w:rsidR="00DA7A97" w:rsidRPr="00A31A08" w:rsidRDefault="00DA7A97" w:rsidP="00DA7A97">
            <w:pPr>
              <w:widowControl w:val="0"/>
              <w:numPr>
                <w:ilvl w:val="0"/>
                <w:numId w:val="10"/>
              </w:numPr>
              <w:ind w:left="166" w:hanging="169"/>
              <w:rPr>
                <w:b/>
                <w:color w:val="000000" w:themeColor="text1"/>
                <w:sz w:val="20"/>
                <w:szCs w:val="20"/>
                <w:lang w:val="es-419"/>
              </w:rPr>
            </w:pPr>
            <w:r w:rsidRPr="00A31A08">
              <w:rPr>
                <w:b/>
                <w:color w:val="000000" w:themeColor="text1"/>
                <w:sz w:val="20"/>
                <w:szCs w:val="20"/>
                <w:lang w:val="es-419"/>
              </w:rPr>
              <w:t>Currículo: Estándares comunes estatales</w:t>
            </w:r>
          </w:p>
          <w:p w14:paraId="06D3E804" w14:textId="26D990A7" w:rsidR="00DA7A97" w:rsidRPr="00A31A08" w:rsidRDefault="00DA7A97" w:rsidP="00DA7A97">
            <w:pPr>
              <w:widowControl w:val="0"/>
              <w:numPr>
                <w:ilvl w:val="0"/>
                <w:numId w:val="10"/>
              </w:numPr>
              <w:ind w:left="166" w:hanging="169"/>
              <w:rPr>
                <w:color w:val="000000" w:themeColor="text1"/>
                <w:sz w:val="20"/>
                <w:szCs w:val="20"/>
                <w:lang w:val="es-419"/>
              </w:rPr>
            </w:pPr>
            <w:r w:rsidRPr="00A31A08">
              <w:rPr>
                <w:color w:val="000000" w:themeColor="text1"/>
                <w:sz w:val="20"/>
                <w:szCs w:val="20"/>
                <w:lang w:val="es-419"/>
              </w:rPr>
              <w:t>El nivel de servicio se determina según el plan de entrega del estudiante detallado en el IEP del estudiante</w:t>
            </w:r>
          </w:p>
          <w:p w14:paraId="0A78A4AB" w14:textId="2BCB9C15" w:rsidR="00DA7A97" w:rsidRPr="00A31A08" w:rsidRDefault="00DA7A97" w:rsidP="00DA7A97">
            <w:pPr>
              <w:widowControl w:val="0"/>
              <w:numPr>
                <w:ilvl w:val="0"/>
                <w:numId w:val="10"/>
              </w:numPr>
              <w:ind w:left="166" w:hanging="169"/>
              <w:rPr>
                <w:color w:val="000000" w:themeColor="text1"/>
                <w:sz w:val="20"/>
                <w:szCs w:val="20"/>
                <w:lang w:val="es-419"/>
              </w:rPr>
            </w:pPr>
            <w:r w:rsidRPr="00A31A08">
              <w:rPr>
                <w:color w:val="000000" w:themeColor="text1"/>
                <w:sz w:val="20"/>
                <w:szCs w:val="20"/>
                <w:lang w:val="es-419"/>
              </w:rPr>
              <w:t xml:space="preserve">Los maestros de los estudiantes con </w:t>
            </w:r>
            <w:r w:rsidR="00D777E9" w:rsidRPr="00A31A08">
              <w:rPr>
                <w:color w:val="000000" w:themeColor="text1"/>
                <w:sz w:val="20"/>
                <w:szCs w:val="20"/>
                <w:lang w:val="es-419"/>
              </w:rPr>
              <w:t>impedimento visual</w:t>
            </w:r>
            <w:r w:rsidRPr="00A31A08">
              <w:rPr>
                <w:color w:val="000000" w:themeColor="text1"/>
                <w:sz w:val="20"/>
                <w:szCs w:val="20"/>
                <w:lang w:val="es-419"/>
              </w:rPr>
              <w:t xml:space="preserve"> </w:t>
            </w:r>
            <w:r w:rsidRPr="00A31A08">
              <w:rPr>
                <w:i/>
                <w:color w:val="000000" w:themeColor="text1"/>
                <w:sz w:val="20"/>
                <w:szCs w:val="20"/>
                <w:lang w:val="es-419"/>
              </w:rPr>
              <w:t>(Teachers of Visually Impaired -TVI)</w:t>
            </w:r>
            <w:r w:rsidRPr="00A31A08">
              <w:rPr>
                <w:color w:val="000000" w:themeColor="text1"/>
                <w:sz w:val="20"/>
                <w:szCs w:val="20"/>
                <w:lang w:val="es-419"/>
              </w:rPr>
              <w:t xml:space="preserve"> proporcionan la enseñanza en aulas del programa que promueve el desarrollo de estrategias compensatorias basado en la discapacidad </w:t>
            </w:r>
            <w:r w:rsidR="00D777E9" w:rsidRPr="00A31A08">
              <w:rPr>
                <w:color w:val="000000" w:themeColor="text1"/>
                <w:sz w:val="20"/>
                <w:szCs w:val="20"/>
                <w:lang w:val="es-419"/>
              </w:rPr>
              <w:t>visual</w:t>
            </w:r>
            <w:r w:rsidRPr="00A31A08">
              <w:rPr>
                <w:color w:val="000000" w:themeColor="text1"/>
                <w:sz w:val="20"/>
                <w:szCs w:val="20"/>
                <w:lang w:val="es-419"/>
              </w:rPr>
              <w:t xml:space="preserve"> del estudiante.</w:t>
            </w:r>
          </w:p>
          <w:p w14:paraId="5151E4F9" w14:textId="161D2F52" w:rsidR="00DA7A97" w:rsidRPr="00A31A08" w:rsidRDefault="00DA7A97" w:rsidP="00194B4C">
            <w:pPr>
              <w:widowControl w:val="0"/>
              <w:numPr>
                <w:ilvl w:val="0"/>
                <w:numId w:val="10"/>
              </w:numPr>
              <w:ind w:left="166" w:hanging="169"/>
              <w:rPr>
                <w:color w:val="000000" w:themeColor="text1"/>
                <w:sz w:val="20"/>
                <w:szCs w:val="20"/>
                <w:lang w:val="es-419"/>
              </w:rPr>
            </w:pPr>
            <w:r w:rsidRPr="00A31A08">
              <w:rPr>
                <w:color w:val="000000" w:themeColor="text1"/>
                <w:sz w:val="20"/>
                <w:szCs w:val="20"/>
                <w:lang w:val="es-419"/>
              </w:rPr>
              <w:t xml:space="preserve">Maestros TVI </w:t>
            </w:r>
            <w:r w:rsidR="00194B4C" w:rsidRPr="00A31A08">
              <w:rPr>
                <w:color w:val="000000" w:themeColor="text1"/>
                <w:sz w:val="20"/>
                <w:szCs w:val="20"/>
                <w:lang w:val="es-419"/>
              </w:rPr>
              <w:t>itinerantes</w:t>
            </w:r>
            <w:r w:rsidRPr="00A31A08">
              <w:rPr>
                <w:color w:val="000000" w:themeColor="text1"/>
                <w:sz w:val="20"/>
                <w:szCs w:val="20"/>
                <w:lang w:val="es-419"/>
              </w:rPr>
              <w:t xml:space="preserve"> proporciona</w:t>
            </w:r>
            <w:r w:rsidR="00CE137B" w:rsidRPr="00A31A08">
              <w:rPr>
                <w:color w:val="000000" w:themeColor="text1"/>
                <w:sz w:val="20"/>
                <w:szCs w:val="20"/>
                <w:lang w:val="es-419"/>
              </w:rPr>
              <w:t>n</w:t>
            </w:r>
            <w:r w:rsidRPr="00A31A08">
              <w:rPr>
                <w:color w:val="000000" w:themeColor="text1"/>
                <w:sz w:val="20"/>
                <w:szCs w:val="20"/>
                <w:lang w:val="es-419"/>
              </w:rPr>
              <w:t xml:space="preserve"> modificaciones </w:t>
            </w:r>
            <w:r w:rsidR="00CE137B" w:rsidRPr="00A31A08">
              <w:rPr>
                <w:color w:val="000000" w:themeColor="text1"/>
                <w:sz w:val="20"/>
                <w:szCs w:val="20"/>
                <w:lang w:val="es-419"/>
              </w:rPr>
              <w:t>de</w:t>
            </w:r>
            <w:r w:rsidRPr="00A31A08">
              <w:rPr>
                <w:color w:val="000000" w:themeColor="text1"/>
                <w:sz w:val="20"/>
                <w:szCs w:val="20"/>
                <w:lang w:val="es-419"/>
              </w:rPr>
              <w:t xml:space="preserve"> los materiales, así como</w:t>
            </w:r>
            <w:r w:rsidR="00164BFB" w:rsidRPr="00A31A08">
              <w:rPr>
                <w:color w:val="000000" w:themeColor="text1"/>
                <w:sz w:val="20"/>
                <w:szCs w:val="20"/>
                <w:lang w:val="es-419"/>
              </w:rPr>
              <w:t xml:space="preserve"> </w:t>
            </w:r>
            <w:r w:rsidRPr="00A31A08">
              <w:rPr>
                <w:color w:val="000000" w:themeColor="text1"/>
                <w:sz w:val="20"/>
                <w:szCs w:val="20"/>
                <w:lang w:val="es-419"/>
              </w:rPr>
              <w:t>consultas y</w:t>
            </w:r>
            <w:r w:rsidR="00164BFB" w:rsidRPr="00A31A08">
              <w:rPr>
                <w:color w:val="000000" w:themeColor="text1"/>
                <w:sz w:val="20"/>
                <w:szCs w:val="20"/>
                <w:lang w:val="es-419"/>
              </w:rPr>
              <w:t xml:space="preserve"> </w:t>
            </w:r>
            <w:r w:rsidRPr="00A31A08">
              <w:rPr>
                <w:color w:val="000000" w:themeColor="text1"/>
                <w:sz w:val="20"/>
                <w:szCs w:val="20"/>
                <w:lang w:val="es-419"/>
              </w:rPr>
              <w:t xml:space="preserve">apoyo al personal de enseñanza. </w:t>
            </w:r>
          </w:p>
          <w:p w14:paraId="042BA353" w14:textId="23BEB02B" w:rsidR="009E31F0" w:rsidRPr="00A31A08" w:rsidRDefault="00DA7A97" w:rsidP="00DA7A97">
            <w:pPr>
              <w:widowControl w:val="0"/>
              <w:numPr>
                <w:ilvl w:val="0"/>
                <w:numId w:val="3"/>
              </w:numPr>
              <w:ind w:left="166" w:hanging="169"/>
              <w:rPr>
                <w:color w:val="000000" w:themeColor="text1"/>
                <w:sz w:val="20"/>
                <w:szCs w:val="20"/>
                <w:lang w:val="es-419"/>
              </w:rPr>
            </w:pPr>
            <w:r w:rsidRPr="00A31A08">
              <w:rPr>
                <w:color w:val="000000" w:themeColor="text1"/>
                <w:sz w:val="20"/>
                <w:szCs w:val="20"/>
                <w:lang w:val="es-419"/>
              </w:rPr>
              <w:t xml:space="preserve">Servicios de orientación y movilidad también se pueden proporcionar en cualquiera de los entornos de recurso o </w:t>
            </w:r>
            <w:r w:rsidR="0028768C" w:rsidRPr="00A31A08">
              <w:rPr>
                <w:color w:val="000000" w:themeColor="text1"/>
                <w:sz w:val="20"/>
                <w:szCs w:val="20"/>
                <w:lang w:val="es-419"/>
              </w:rPr>
              <w:t>itinerantes</w:t>
            </w:r>
            <w:r w:rsidRPr="00A31A08">
              <w:rPr>
                <w:color w:val="000000" w:themeColor="text1"/>
                <w:sz w:val="20"/>
                <w:szCs w:val="20"/>
                <w:lang w:val="es-419"/>
              </w:rPr>
              <w:t>.</w:t>
            </w:r>
          </w:p>
        </w:tc>
        <w:tc>
          <w:tcPr>
            <w:tcW w:w="1632" w:type="dxa"/>
            <w:gridSpan w:val="2"/>
            <w:shd w:val="clear" w:color="auto" w:fill="auto"/>
          </w:tcPr>
          <w:p w14:paraId="19254713" w14:textId="6FA4C2E4" w:rsidR="009E31F0" w:rsidRPr="00A31A08" w:rsidRDefault="009E31F0" w:rsidP="00F90036">
            <w:pPr>
              <w:rPr>
                <w:color w:val="000000" w:themeColor="text1"/>
                <w:sz w:val="20"/>
                <w:szCs w:val="20"/>
                <w:lang w:val="es-419"/>
              </w:rPr>
            </w:pPr>
            <w:r w:rsidRPr="00A31A08">
              <w:rPr>
                <w:color w:val="000000" w:themeColor="text1"/>
                <w:sz w:val="20"/>
                <w:szCs w:val="20"/>
                <w:lang w:val="es-419"/>
              </w:rPr>
              <w:t xml:space="preserve">8 </w:t>
            </w:r>
            <w:r w:rsidR="00DA7A97" w:rsidRPr="00A31A08">
              <w:rPr>
                <w:color w:val="000000" w:themeColor="text1"/>
                <w:sz w:val="20"/>
                <w:szCs w:val="20"/>
                <w:lang w:val="es-419"/>
              </w:rPr>
              <w:t>estudiantes</w:t>
            </w:r>
          </w:p>
          <w:p w14:paraId="462465EA" w14:textId="77777777" w:rsidR="009E31F0" w:rsidRPr="00A31A08" w:rsidRDefault="009E31F0" w:rsidP="00F90036">
            <w:pPr>
              <w:rPr>
                <w:color w:val="000000" w:themeColor="text1"/>
                <w:sz w:val="20"/>
                <w:szCs w:val="20"/>
                <w:lang w:val="es-419"/>
              </w:rPr>
            </w:pPr>
          </w:p>
          <w:p w14:paraId="7D669CD1" w14:textId="79CFE632" w:rsidR="009E31F0" w:rsidRPr="00A31A08" w:rsidRDefault="009E31F0" w:rsidP="00F90036">
            <w:pPr>
              <w:rPr>
                <w:color w:val="000000" w:themeColor="text1"/>
                <w:sz w:val="20"/>
                <w:szCs w:val="20"/>
                <w:lang w:val="es-419"/>
              </w:rPr>
            </w:pPr>
            <w:r w:rsidRPr="00A31A08">
              <w:rPr>
                <w:color w:val="000000" w:themeColor="text1"/>
                <w:sz w:val="20"/>
                <w:szCs w:val="20"/>
                <w:lang w:val="es-419"/>
              </w:rPr>
              <w:t xml:space="preserve">1 </w:t>
            </w:r>
            <w:r w:rsidR="00DA7A97" w:rsidRPr="00A31A08">
              <w:rPr>
                <w:color w:val="000000" w:themeColor="text1"/>
                <w:sz w:val="20"/>
                <w:szCs w:val="20"/>
                <w:lang w:val="es-419"/>
              </w:rPr>
              <w:t xml:space="preserve">Maestro de los estudiantes con </w:t>
            </w:r>
            <w:r w:rsidR="00F77FFA" w:rsidRPr="00A31A08">
              <w:rPr>
                <w:color w:val="000000" w:themeColor="text1"/>
                <w:sz w:val="20"/>
                <w:szCs w:val="20"/>
                <w:lang w:val="es-419"/>
              </w:rPr>
              <w:t>impedimento visual</w:t>
            </w:r>
            <w:r w:rsidRPr="00A31A08">
              <w:rPr>
                <w:color w:val="000000" w:themeColor="text1"/>
                <w:sz w:val="20"/>
                <w:szCs w:val="20"/>
                <w:lang w:val="es-419"/>
              </w:rPr>
              <w:t xml:space="preserve"> (TVI)</w:t>
            </w:r>
          </w:p>
          <w:p w14:paraId="649B03D2" w14:textId="77777777" w:rsidR="009E31F0" w:rsidRPr="00A31A08" w:rsidRDefault="009E31F0" w:rsidP="00F90036">
            <w:pPr>
              <w:rPr>
                <w:color w:val="000000" w:themeColor="text1"/>
                <w:sz w:val="20"/>
                <w:szCs w:val="20"/>
                <w:lang w:val="es-419"/>
              </w:rPr>
            </w:pPr>
          </w:p>
          <w:p w14:paraId="29EE7FE8" w14:textId="4BC019AF" w:rsidR="009E31F0" w:rsidRPr="00A31A08" w:rsidRDefault="009E31F0" w:rsidP="00F90036">
            <w:pPr>
              <w:rPr>
                <w:color w:val="000000" w:themeColor="text1"/>
                <w:sz w:val="20"/>
                <w:szCs w:val="20"/>
                <w:lang w:val="es-419"/>
              </w:rPr>
            </w:pPr>
            <w:r w:rsidRPr="00A31A08">
              <w:rPr>
                <w:color w:val="000000" w:themeColor="text1"/>
                <w:sz w:val="20"/>
                <w:szCs w:val="20"/>
                <w:lang w:val="es-419"/>
              </w:rPr>
              <w:t xml:space="preserve">1 </w:t>
            </w:r>
            <w:r w:rsidR="00DA7A97" w:rsidRPr="00A31A08">
              <w:rPr>
                <w:color w:val="000000" w:themeColor="text1"/>
                <w:sz w:val="20"/>
                <w:szCs w:val="20"/>
                <w:lang w:val="es-419"/>
              </w:rPr>
              <w:t>Maestro Auxiliar y/o</w:t>
            </w:r>
            <w:r w:rsidRPr="00A31A08">
              <w:rPr>
                <w:color w:val="000000" w:themeColor="text1"/>
                <w:sz w:val="20"/>
                <w:szCs w:val="20"/>
                <w:lang w:val="es-419"/>
              </w:rPr>
              <w:t xml:space="preserve"> </w:t>
            </w:r>
            <w:r w:rsidR="000429DA" w:rsidRPr="00A31A08">
              <w:rPr>
                <w:color w:val="000000" w:themeColor="text1"/>
                <w:sz w:val="20"/>
                <w:szCs w:val="20"/>
                <w:lang w:val="es-419"/>
              </w:rPr>
              <w:t>especialista de Braille</w:t>
            </w:r>
          </w:p>
          <w:p w14:paraId="3DADC158" w14:textId="77777777" w:rsidR="009E31F0" w:rsidRPr="00A31A08" w:rsidRDefault="009E31F0" w:rsidP="00F90036">
            <w:pPr>
              <w:rPr>
                <w:rFonts w:cstheme="minorHAnsi"/>
                <w:color w:val="000000" w:themeColor="text1"/>
                <w:sz w:val="20"/>
                <w:szCs w:val="20"/>
                <w:lang w:val="es-419"/>
              </w:rPr>
            </w:pPr>
          </w:p>
        </w:tc>
        <w:tc>
          <w:tcPr>
            <w:tcW w:w="3884" w:type="dxa"/>
            <w:gridSpan w:val="4"/>
          </w:tcPr>
          <w:p w14:paraId="4DDF338C" w14:textId="586DD0D1" w:rsidR="009E31F0" w:rsidRPr="00A31A08" w:rsidRDefault="000429DA" w:rsidP="00083FDC">
            <w:pPr>
              <w:pStyle w:val="ListParagraph"/>
              <w:widowControl w:val="0"/>
              <w:numPr>
                <w:ilvl w:val="0"/>
                <w:numId w:val="6"/>
              </w:numPr>
              <w:autoSpaceDE w:val="0"/>
              <w:autoSpaceDN w:val="0"/>
              <w:adjustRightInd w:val="0"/>
              <w:rPr>
                <w:rFonts w:cstheme="minorHAnsi"/>
                <w:b/>
                <w:color w:val="000000" w:themeColor="text1"/>
                <w:sz w:val="20"/>
                <w:szCs w:val="20"/>
                <w:lang w:val="es-419"/>
              </w:rPr>
            </w:pPr>
            <w:r w:rsidRPr="00A31A08">
              <w:rPr>
                <w:rFonts w:cstheme="minorHAnsi"/>
                <w:b/>
                <w:color w:val="000000" w:themeColor="text1"/>
                <w:sz w:val="20"/>
                <w:szCs w:val="20"/>
                <w:lang w:val="es-419"/>
              </w:rPr>
              <w:t>Nivel</w:t>
            </w:r>
            <w:r w:rsidR="009E31F0" w:rsidRPr="00A31A08">
              <w:rPr>
                <w:rFonts w:cstheme="minorHAnsi"/>
                <w:b/>
                <w:color w:val="000000" w:themeColor="text1"/>
                <w:sz w:val="20"/>
                <w:szCs w:val="20"/>
                <w:lang w:val="es-419"/>
              </w:rPr>
              <w:t xml:space="preserve"> I/II (Grad</w:t>
            </w:r>
            <w:r w:rsidRPr="00A31A08">
              <w:rPr>
                <w:rFonts w:cstheme="minorHAnsi"/>
                <w:b/>
                <w:color w:val="000000" w:themeColor="text1"/>
                <w:sz w:val="20"/>
                <w:szCs w:val="20"/>
                <w:lang w:val="es-419"/>
              </w:rPr>
              <w:t>o</w:t>
            </w:r>
            <w:r w:rsidR="00956857" w:rsidRPr="00A31A08">
              <w:rPr>
                <w:rFonts w:cstheme="minorHAnsi"/>
                <w:b/>
                <w:color w:val="000000" w:themeColor="text1"/>
                <w:sz w:val="20"/>
                <w:szCs w:val="20"/>
                <w:lang w:val="es-419"/>
              </w:rPr>
              <w:t>s</w:t>
            </w:r>
            <w:r w:rsidR="009E31F0" w:rsidRPr="00A31A08">
              <w:rPr>
                <w:rFonts w:cstheme="minorHAnsi"/>
                <w:b/>
                <w:color w:val="000000" w:themeColor="text1"/>
                <w:sz w:val="20"/>
                <w:szCs w:val="20"/>
                <w:lang w:val="es-419"/>
              </w:rPr>
              <w:t xml:space="preserve"> K-5)</w:t>
            </w:r>
          </w:p>
          <w:p w14:paraId="06C94EE4" w14:textId="16A55455" w:rsidR="009E31F0" w:rsidRPr="00A31A08" w:rsidRDefault="00956857" w:rsidP="00F90036">
            <w:pPr>
              <w:widowControl w:val="0"/>
              <w:autoSpaceDE w:val="0"/>
              <w:autoSpaceDN w:val="0"/>
              <w:adjustRightInd w:val="0"/>
              <w:ind w:left="-28"/>
              <w:rPr>
                <w:rFonts w:cstheme="minorHAnsi"/>
                <w:bCs/>
                <w:color w:val="000000" w:themeColor="text1"/>
                <w:sz w:val="20"/>
                <w:szCs w:val="20"/>
                <w:lang w:val="es-419"/>
              </w:rPr>
            </w:pPr>
            <w:r w:rsidRPr="00A31A08">
              <w:rPr>
                <w:rFonts w:cstheme="minorHAnsi"/>
                <w:b/>
                <w:color w:val="000000" w:themeColor="text1"/>
                <w:sz w:val="20"/>
                <w:szCs w:val="20"/>
                <w:lang w:val="es-419"/>
              </w:rPr>
              <w:t xml:space="preserve">             </w:t>
            </w:r>
            <w:r w:rsidRPr="00A31A08">
              <w:rPr>
                <w:rFonts w:cstheme="minorHAnsi"/>
                <w:bCs/>
                <w:color w:val="000000" w:themeColor="text1"/>
                <w:sz w:val="20"/>
                <w:szCs w:val="20"/>
                <w:lang w:val="es-419"/>
              </w:rPr>
              <w:t xml:space="preserve">  </w:t>
            </w:r>
            <w:r w:rsidR="009E31F0" w:rsidRPr="00A31A08">
              <w:rPr>
                <w:rFonts w:cstheme="minorHAnsi"/>
                <w:bCs/>
                <w:color w:val="000000" w:themeColor="text1"/>
                <w:sz w:val="20"/>
                <w:szCs w:val="20"/>
                <w:lang w:val="es-419"/>
              </w:rPr>
              <w:t>Durant Road</w:t>
            </w:r>
            <w:r w:rsidR="00083FDC" w:rsidRPr="00A31A08">
              <w:rPr>
                <w:rFonts w:cstheme="minorHAnsi"/>
                <w:bCs/>
                <w:color w:val="000000" w:themeColor="text1"/>
                <w:sz w:val="20"/>
                <w:szCs w:val="20"/>
                <w:lang w:val="es-419"/>
              </w:rPr>
              <w:t xml:space="preserve"> </w:t>
            </w:r>
          </w:p>
          <w:p w14:paraId="06EEEECD" w14:textId="3C975B0F" w:rsidR="00083FDC" w:rsidRPr="00A31A08" w:rsidRDefault="00956857" w:rsidP="00F90036">
            <w:pPr>
              <w:widowControl w:val="0"/>
              <w:autoSpaceDE w:val="0"/>
              <w:autoSpaceDN w:val="0"/>
              <w:adjustRightInd w:val="0"/>
              <w:ind w:left="-28"/>
              <w:rPr>
                <w:rFonts w:cstheme="minorHAnsi"/>
                <w:bCs/>
                <w:color w:val="000000" w:themeColor="text1"/>
                <w:sz w:val="20"/>
                <w:szCs w:val="20"/>
                <w:lang w:val="es-419"/>
              </w:rPr>
            </w:pPr>
            <w:r w:rsidRPr="00A31A08">
              <w:rPr>
                <w:rFonts w:cstheme="minorHAnsi"/>
                <w:bCs/>
                <w:color w:val="000000" w:themeColor="text1"/>
                <w:sz w:val="20"/>
                <w:szCs w:val="20"/>
                <w:lang w:val="es-419"/>
              </w:rPr>
              <w:t xml:space="preserve">               </w:t>
            </w:r>
            <w:r w:rsidR="00083FDC" w:rsidRPr="00A31A08">
              <w:rPr>
                <w:rFonts w:cstheme="minorHAnsi"/>
                <w:bCs/>
                <w:color w:val="000000" w:themeColor="text1"/>
                <w:sz w:val="20"/>
                <w:szCs w:val="20"/>
                <w:lang w:val="es-419"/>
              </w:rPr>
              <w:t>Oak Grove</w:t>
            </w:r>
            <w:r w:rsidRPr="00A31A08">
              <w:rPr>
                <w:rFonts w:cstheme="minorHAnsi"/>
                <w:bCs/>
                <w:color w:val="000000" w:themeColor="text1"/>
                <w:sz w:val="20"/>
                <w:szCs w:val="20"/>
                <w:lang w:val="es-419"/>
              </w:rPr>
              <w:t xml:space="preserve"> </w:t>
            </w:r>
          </w:p>
          <w:p w14:paraId="27687490" w14:textId="6D4C6E8F" w:rsidR="00083FDC" w:rsidRPr="00A31A08" w:rsidRDefault="00083FDC" w:rsidP="00F90036">
            <w:pPr>
              <w:widowControl w:val="0"/>
              <w:autoSpaceDE w:val="0"/>
              <w:autoSpaceDN w:val="0"/>
              <w:adjustRightInd w:val="0"/>
              <w:ind w:left="-28"/>
              <w:rPr>
                <w:rFonts w:cstheme="minorHAnsi"/>
                <w:b/>
                <w:color w:val="000000" w:themeColor="text1"/>
                <w:sz w:val="20"/>
                <w:szCs w:val="20"/>
                <w:lang w:val="es-419"/>
              </w:rPr>
            </w:pPr>
          </w:p>
          <w:p w14:paraId="283A5145" w14:textId="2949FE6C" w:rsidR="00083FDC" w:rsidRPr="00A31A08" w:rsidRDefault="000429DA" w:rsidP="00083FDC">
            <w:pPr>
              <w:pStyle w:val="ListParagraph"/>
              <w:widowControl w:val="0"/>
              <w:numPr>
                <w:ilvl w:val="0"/>
                <w:numId w:val="6"/>
              </w:numPr>
              <w:autoSpaceDE w:val="0"/>
              <w:autoSpaceDN w:val="0"/>
              <w:adjustRightInd w:val="0"/>
              <w:rPr>
                <w:rFonts w:cstheme="minorHAnsi"/>
                <w:b/>
                <w:color w:val="000000" w:themeColor="text1"/>
                <w:sz w:val="20"/>
                <w:szCs w:val="20"/>
                <w:lang w:val="es-419"/>
              </w:rPr>
            </w:pPr>
            <w:r w:rsidRPr="00A31A08">
              <w:rPr>
                <w:rFonts w:cstheme="minorHAnsi"/>
                <w:b/>
                <w:color w:val="000000" w:themeColor="text1"/>
                <w:sz w:val="20"/>
                <w:szCs w:val="20"/>
                <w:lang w:val="es-419"/>
              </w:rPr>
              <w:t>Nivel</w:t>
            </w:r>
            <w:r w:rsidR="00083FDC" w:rsidRPr="00A31A08">
              <w:rPr>
                <w:rFonts w:cstheme="minorHAnsi"/>
                <w:b/>
                <w:color w:val="000000" w:themeColor="text1"/>
                <w:sz w:val="20"/>
                <w:szCs w:val="20"/>
                <w:lang w:val="es-419"/>
              </w:rPr>
              <w:t xml:space="preserve"> III</w:t>
            </w:r>
            <w:r w:rsidR="00956857" w:rsidRPr="00A31A08">
              <w:rPr>
                <w:rFonts w:cstheme="minorHAnsi"/>
                <w:b/>
                <w:color w:val="000000" w:themeColor="text1"/>
                <w:sz w:val="20"/>
                <w:szCs w:val="20"/>
                <w:lang w:val="es-419"/>
              </w:rPr>
              <w:t xml:space="preserve"> (Grad</w:t>
            </w:r>
            <w:r w:rsidRPr="00A31A08">
              <w:rPr>
                <w:rFonts w:cstheme="minorHAnsi"/>
                <w:b/>
                <w:color w:val="000000" w:themeColor="text1"/>
                <w:sz w:val="20"/>
                <w:szCs w:val="20"/>
                <w:lang w:val="es-419"/>
              </w:rPr>
              <w:t>o</w:t>
            </w:r>
            <w:r w:rsidR="00956857" w:rsidRPr="00A31A08">
              <w:rPr>
                <w:rFonts w:cstheme="minorHAnsi"/>
                <w:b/>
                <w:color w:val="000000" w:themeColor="text1"/>
                <w:sz w:val="20"/>
                <w:szCs w:val="20"/>
                <w:lang w:val="es-419"/>
              </w:rPr>
              <w:t>s 6-8)</w:t>
            </w:r>
          </w:p>
          <w:p w14:paraId="3EE823CF" w14:textId="420199CC" w:rsidR="00083FDC" w:rsidRPr="00A31A08" w:rsidRDefault="00194B4C" w:rsidP="00083FDC">
            <w:pPr>
              <w:widowControl w:val="0"/>
              <w:autoSpaceDE w:val="0"/>
              <w:autoSpaceDN w:val="0"/>
              <w:adjustRightInd w:val="0"/>
              <w:ind w:left="630"/>
              <w:rPr>
                <w:rFonts w:cstheme="minorHAnsi"/>
                <w:bCs/>
                <w:color w:val="000000" w:themeColor="text1"/>
                <w:sz w:val="20"/>
                <w:szCs w:val="20"/>
                <w:lang w:val="es-419"/>
              </w:rPr>
            </w:pPr>
            <w:r w:rsidRPr="00A31A08">
              <w:rPr>
                <w:rFonts w:cstheme="minorHAnsi"/>
                <w:bCs/>
                <w:color w:val="000000" w:themeColor="text1"/>
                <w:sz w:val="20"/>
                <w:szCs w:val="20"/>
                <w:lang w:val="es-419"/>
              </w:rPr>
              <w:t>Oberlin</w:t>
            </w:r>
          </w:p>
          <w:p w14:paraId="05376462" w14:textId="159BEA1B" w:rsidR="00083FDC" w:rsidRPr="00A31A08" w:rsidRDefault="00083FDC" w:rsidP="00083FDC">
            <w:pPr>
              <w:pStyle w:val="ListParagraph"/>
              <w:widowControl w:val="0"/>
              <w:autoSpaceDE w:val="0"/>
              <w:autoSpaceDN w:val="0"/>
              <w:adjustRightInd w:val="0"/>
              <w:ind w:left="630"/>
              <w:rPr>
                <w:rFonts w:cstheme="minorHAnsi"/>
                <w:bCs/>
                <w:color w:val="000000" w:themeColor="text1"/>
                <w:sz w:val="20"/>
                <w:szCs w:val="20"/>
                <w:lang w:val="es-419"/>
              </w:rPr>
            </w:pPr>
            <w:r w:rsidRPr="00A31A08">
              <w:rPr>
                <w:rFonts w:cstheme="minorHAnsi"/>
                <w:bCs/>
                <w:color w:val="000000" w:themeColor="text1"/>
                <w:sz w:val="20"/>
                <w:szCs w:val="20"/>
                <w:lang w:val="es-419"/>
              </w:rPr>
              <w:t xml:space="preserve">Durant Road </w:t>
            </w:r>
          </w:p>
          <w:p w14:paraId="57F390D2" w14:textId="3607A8CC" w:rsidR="00083FDC" w:rsidRPr="00A31A08" w:rsidRDefault="00083FDC" w:rsidP="00083FDC">
            <w:pPr>
              <w:pStyle w:val="ListParagraph"/>
              <w:widowControl w:val="0"/>
              <w:autoSpaceDE w:val="0"/>
              <w:autoSpaceDN w:val="0"/>
              <w:adjustRightInd w:val="0"/>
              <w:ind w:left="630"/>
              <w:rPr>
                <w:rFonts w:cstheme="minorHAnsi"/>
                <w:b/>
                <w:color w:val="000000" w:themeColor="text1"/>
                <w:sz w:val="20"/>
                <w:szCs w:val="20"/>
                <w:lang w:val="es-419"/>
              </w:rPr>
            </w:pPr>
          </w:p>
          <w:p w14:paraId="5EE37226" w14:textId="618A675A" w:rsidR="00083FDC" w:rsidRPr="00A31A08" w:rsidRDefault="000429DA" w:rsidP="00083FDC">
            <w:pPr>
              <w:pStyle w:val="ListParagraph"/>
              <w:widowControl w:val="0"/>
              <w:numPr>
                <w:ilvl w:val="0"/>
                <w:numId w:val="6"/>
              </w:numPr>
              <w:autoSpaceDE w:val="0"/>
              <w:autoSpaceDN w:val="0"/>
              <w:adjustRightInd w:val="0"/>
              <w:rPr>
                <w:rFonts w:cstheme="minorHAnsi"/>
                <w:b/>
                <w:color w:val="000000" w:themeColor="text1"/>
                <w:sz w:val="20"/>
                <w:szCs w:val="20"/>
                <w:lang w:val="es-419"/>
              </w:rPr>
            </w:pPr>
            <w:r w:rsidRPr="00A31A08">
              <w:rPr>
                <w:rFonts w:cstheme="minorHAnsi"/>
                <w:b/>
                <w:color w:val="000000" w:themeColor="text1"/>
                <w:sz w:val="20"/>
                <w:szCs w:val="20"/>
                <w:lang w:val="es-419"/>
              </w:rPr>
              <w:t>Nivel</w:t>
            </w:r>
            <w:r w:rsidR="00083FDC" w:rsidRPr="00A31A08">
              <w:rPr>
                <w:rFonts w:cstheme="minorHAnsi"/>
                <w:b/>
                <w:color w:val="000000" w:themeColor="text1"/>
                <w:sz w:val="20"/>
                <w:szCs w:val="20"/>
                <w:lang w:val="es-419"/>
              </w:rPr>
              <w:t xml:space="preserve"> IV</w:t>
            </w:r>
            <w:r w:rsidR="00956857" w:rsidRPr="00A31A08">
              <w:rPr>
                <w:rFonts w:cstheme="minorHAnsi"/>
                <w:b/>
                <w:color w:val="000000" w:themeColor="text1"/>
                <w:sz w:val="20"/>
                <w:szCs w:val="20"/>
                <w:lang w:val="es-419"/>
              </w:rPr>
              <w:t xml:space="preserve"> (Grad</w:t>
            </w:r>
            <w:r w:rsidRPr="00A31A08">
              <w:rPr>
                <w:rFonts w:cstheme="minorHAnsi"/>
                <w:b/>
                <w:color w:val="000000" w:themeColor="text1"/>
                <w:sz w:val="20"/>
                <w:szCs w:val="20"/>
                <w:lang w:val="es-419"/>
              </w:rPr>
              <w:t>o</w:t>
            </w:r>
            <w:r w:rsidR="00956857" w:rsidRPr="00A31A08">
              <w:rPr>
                <w:rFonts w:cstheme="minorHAnsi"/>
                <w:b/>
                <w:color w:val="000000" w:themeColor="text1"/>
                <w:sz w:val="20"/>
                <w:szCs w:val="20"/>
                <w:lang w:val="es-419"/>
              </w:rPr>
              <w:t>s 9-12)</w:t>
            </w:r>
          </w:p>
          <w:p w14:paraId="1447407B" w14:textId="62DC75BA" w:rsidR="00083FDC" w:rsidRPr="00A31A08" w:rsidRDefault="00083FDC" w:rsidP="00083FDC">
            <w:pPr>
              <w:pStyle w:val="ListParagraph"/>
              <w:widowControl w:val="0"/>
              <w:autoSpaceDE w:val="0"/>
              <w:autoSpaceDN w:val="0"/>
              <w:adjustRightInd w:val="0"/>
              <w:ind w:left="630"/>
              <w:rPr>
                <w:rFonts w:cstheme="minorHAnsi"/>
                <w:bCs/>
                <w:color w:val="000000" w:themeColor="text1"/>
                <w:sz w:val="20"/>
                <w:szCs w:val="20"/>
                <w:lang w:val="es-419"/>
              </w:rPr>
            </w:pPr>
            <w:r w:rsidRPr="00A31A08">
              <w:rPr>
                <w:rFonts w:cstheme="minorHAnsi"/>
                <w:bCs/>
                <w:color w:val="000000" w:themeColor="text1"/>
                <w:sz w:val="20"/>
                <w:szCs w:val="20"/>
                <w:lang w:val="es-419"/>
              </w:rPr>
              <w:t xml:space="preserve">Sanderson </w:t>
            </w:r>
          </w:p>
          <w:p w14:paraId="212B4E3E" w14:textId="4A3B1E62" w:rsidR="009E31F0" w:rsidRPr="00A31A08" w:rsidRDefault="009E31F0" w:rsidP="00F90036">
            <w:pPr>
              <w:widowControl w:val="0"/>
              <w:autoSpaceDE w:val="0"/>
              <w:autoSpaceDN w:val="0"/>
              <w:adjustRightInd w:val="0"/>
              <w:ind w:left="-28"/>
              <w:rPr>
                <w:rFonts w:cstheme="minorHAnsi"/>
                <w:color w:val="000000" w:themeColor="text1"/>
                <w:sz w:val="20"/>
                <w:szCs w:val="20"/>
                <w:lang w:val="es-419"/>
              </w:rPr>
            </w:pPr>
          </w:p>
        </w:tc>
      </w:tr>
    </w:tbl>
    <w:p w14:paraId="79D0C85C" w14:textId="62A314CD" w:rsidR="006E0F0A" w:rsidRPr="000429DA" w:rsidRDefault="0069479A" w:rsidP="00083FDC">
      <w:pPr>
        <w:pBdr>
          <w:top w:val="single" w:sz="4" w:space="1" w:color="auto"/>
          <w:left w:val="single" w:sz="4" w:space="4" w:color="auto"/>
          <w:bottom w:val="single" w:sz="4" w:space="1" w:color="auto"/>
          <w:right w:val="single" w:sz="4" w:space="4" w:color="auto"/>
        </w:pBdr>
        <w:jc w:val="center"/>
        <w:rPr>
          <w:i/>
          <w:color w:val="4472C4" w:themeColor="accent1"/>
          <w:sz w:val="32"/>
          <w:szCs w:val="32"/>
          <w:lang w:val="es-4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29DA">
        <w:rPr>
          <w:color w:val="000000" w:themeColor="text1"/>
          <w:sz w:val="40"/>
          <w:lang w:val="es-419"/>
        </w:rPr>
        <w:br w:type="page"/>
      </w:r>
      <w:r w:rsidR="000429DA" w:rsidRPr="000429DA">
        <w:rPr>
          <w:color w:val="4472C4" w:themeColor="accent1"/>
          <w:sz w:val="36"/>
          <w:szCs w:val="36"/>
          <w:lang w:val="es-4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Curso de Estudio de Estándares de Contenido Extendido</w:t>
      </w:r>
      <w:r w:rsidR="000429DA">
        <w:rPr>
          <w:color w:val="4472C4" w:themeColor="accent1"/>
          <w:sz w:val="40"/>
          <w:lang w:val="es-4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429DA" w:rsidRPr="001C59A1">
        <w:rPr>
          <w:i/>
          <w:color w:val="4472C4" w:themeColor="accent1"/>
          <w:sz w:val="28"/>
          <w:szCs w:val="28"/>
          <w:lang w:val="es-4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6E0F0A" w:rsidRPr="001C59A1">
        <w:rPr>
          <w:i/>
          <w:color w:val="4472C4" w:themeColor="accent1"/>
          <w:sz w:val="28"/>
          <w:szCs w:val="28"/>
          <w:lang w:val="es-4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xtend</w:t>
      </w:r>
      <w:r w:rsidR="000429DA" w:rsidRPr="001C59A1">
        <w:rPr>
          <w:i/>
          <w:color w:val="4472C4" w:themeColor="accent1"/>
          <w:sz w:val="28"/>
          <w:szCs w:val="28"/>
          <w:lang w:val="es-4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w:t>
      </w:r>
      <w:r w:rsidR="006E0F0A" w:rsidRPr="001C59A1">
        <w:rPr>
          <w:i/>
          <w:color w:val="4472C4" w:themeColor="accent1"/>
          <w:sz w:val="28"/>
          <w:szCs w:val="28"/>
          <w:lang w:val="es-4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Content Standards Course of Study</w:t>
      </w:r>
      <w:r w:rsidR="000429DA" w:rsidRPr="001C59A1">
        <w:rPr>
          <w:i/>
          <w:color w:val="4472C4" w:themeColor="accent1"/>
          <w:sz w:val="28"/>
          <w:szCs w:val="28"/>
          <w:lang w:val="es-4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14642" w:type="dxa"/>
        <w:tblLook w:val="04A0" w:firstRow="1" w:lastRow="0" w:firstColumn="1" w:lastColumn="0" w:noHBand="0" w:noVBand="1"/>
      </w:tblPr>
      <w:tblGrid>
        <w:gridCol w:w="4066"/>
        <w:gridCol w:w="429"/>
        <w:gridCol w:w="3290"/>
        <w:gridCol w:w="940"/>
        <w:gridCol w:w="900"/>
        <w:gridCol w:w="1086"/>
        <w:gridCol w:w="1344"/>
        <w:gridCol w:w="1341"/>
        <w:gridCol w:w="1152"/>
        <w:gridCol w:w="94"/>
      </w:tblGrid>
      <w:tr w:rsidR="00FB7215" w:rsidRPr="00E066A3" w14:paraId="4252430C" w14:textId="77777777" w:rsidTr="008F7369">
        <w:trPr>
          <w:trHeight w:val="274"/>
        </w:trPr>
        <w:tc>
          <w:tcPr>
            <w:tcW w:w="14642" w:type="dxa"/>
            <w:gridSpan w:val="10"/>
            <w:shd w:val="clear" w:color="auto" w:fill="BFBFBF" w:themeFill="background1" w:themeFillShade="BF"/>
          </w:tcPr>
          <w:p w14:paraId="3C9F321C" w14:textId="0FBCDBE9" w:rsidR="004805E4" w:rsidRPr="00EB1648" w:rsidRDefault="000429DA" w:rsidP="004805E4">
            <w:pPr>
              <w:widowControl w:val="0"/>
              <w:tabs>
                <w:tab w:val="left" w:pos="90"/>
              </w:tabs>
              <w:autoSpaceDE w:val="0"/>
              <w:autoSpaceDN w:val="0"/>
              <w:adjustRightInd w:val="0"/>
              <w:ind w:left="-14"/>
              <w:jc w:val="center"/>
              <w:rPr>
                <w:rFonts w:cstheme="minorHAnsi"/>
                <w:color w:val="000000" w:themeColor="text1"/>
                <w:sz w:val="20"/>
                <w:szCs w:val="20"/>
                <w:lang w:val="es-419"/>
              </w:rPr>
            </w:pPr>
            <w:bookmarkStart w:id="0" w:name="_Hlk44996566"/>
            <w:r>
              <w:rPr>
                <w:rFonts w:cstheme="minorHAnsi"/>
                <w:b/>
                <w:color w:val="000000" w:themeColor="text1"/>
                <w:lang w:val="es-419"/>
              </w:rPr>
              <w:t>CURSO DE ESTUDIO DE ESTANDARES DE CONTEN</w:t>
            </w:r>
            <w:r w:rsidR="0048543E">
              <w:rPr>
                <w:rFonts w:cstheme="minorHAnsi"/>
                <w:b/>
                <w:color w:val="000000" w:themeColor="text1"/>
                <w:lang w:val="es-419"/>
              </w:rPr>
              <w:t>I</w:t>
            </w:r>
            <w:r>
              <w:rPr>
                <w:rFonts w:cstheme="minorHAnsi"/>
                <w:b/>
                <w:color w:val="000000" w:themeColor="text1"/>
                <w:lang w:val="es-419"/>
              </w:rPr>
              <w:t xml:space="preserve">DO EXTENDIDO </w:t>
            </w:r>
            <w:r w:rsidRPr="000429DA">
              <w:rPr>
                <w:rFonts w:cstheme="minorHAnsi"/>
                <w:b/>
                <w:i/>
                <w:color w:val="000000" w:themeColor="text1"/>
                <w:sz w:val="20"/>
                <w:szCs w:val="20"/>
                <w:lang w:val="es-419"/>
              </w:rPr>
              <w:t>(E</w:t>
            </w:r>
            <w:r w:rsidR="004805E4" w:rsidRPr="000429DA">
              <w:rPr>
                <w:rFonts w:cstheme="minorHAnsi"/>
                <w:b/>
                <w:i/>
                <w:color w:val="000000" w:themeColor="text1"/>
                <w:sz w:val="20"/>
                <w:szCs w:val="20"/>
                <w:lang w:val="es-419"/>
              </w:rPr>
              <w:t xml:space="preserve">XTENDED CONTENT STANDARD </w:t>
            </w:r>
            <w:r w:rsidRPr="000429DA">
              <w:rPr>
                <w:rFonts w:cstheme="minorHAnsi"/>
                <w:b/>
                <w:i/>
                <w:color w:val="000000" w:themeColor="text1"/>
                <w:sz w:val="20"/>
                <w:szCs w:val="20"/>
                <w:lang w:val="es-419"/>
              </w:rPr>
              <w:t xml:space="preserve">- </w:t>
            </w:r>
            <w:r w:rsidR="00F90036" w:rsidRPr="000429DA">
              <w:rPr>
                <w:rFonts w:cstheme="minorHAnsi"/>
                <w:b/>
                <w:i/>
                <w:color w:val="000000" w:themeColor="text1"/>
                <w:sz w:val="20"/>
                <w:szCs w:val="20"/>
                <w:lang w:val="es-419"/>
              </w:rPr>
              <w:t>ECS)</w:t>
            </w:r>
          </w:p>
        </w:tc>
      </w:tr>
      <w:tr w:rsidR="00FB7215" w:rsidRPr="00EB1648" w14:paraId="51ADA380" w14:textId="77777777" w:rsidTr="008F7369">
        <w:trPr>
          <w:trHeight w:val="274"/>
        </w:trPr>
        <w:tc>
          <w:tcPr>
            <w:tcW w:w="4066" w:type="dxa"/>
            <w:shd w:val="clear" w:color="auto" w:fill="D9D9D9" w:themeFill="background1" w:themeFillShade="D9"/>
          </w:tcPr>
          <w:p w14:paraId="68E30C42" w14:textId="1BE91134" w:rsidR="004805E4" w:rsidRPr="00EB1648" w:rsidRDefault="000429DA" w:rsidP="004805E4">
            <w:pPr>
              <w:rPr>
                <w:rFonts w:cstheme="minorHAnsi"/>
                <w:color w:val="000000" w:themeColor="text1"/>
                <w:sz w:val="20"/>
                <w:szCs w:val="20"/>
                <w:lang w:val="es-419"/>
              </w:rPr>
            </w:pPr>
            <w:r w:rsidRPr="00EB1648">
              <w:rPr>
                <w:rFonts w:cstheme="minorHAnsi"/>
                <w:b/>
                <w:color w:val="000000" w:themeColor="text1"/>
                <w:lang w:val="es-419"/>
              </w:rPr>
              <w:t>Características</w:t>
            </w:r>
          </w:p>
        </w:tc>
        <w:tc>
          <w:tcPr>
            <w:tcW w:w="3719" w:type="dxa"/>
            <w:gridSpan w:val="2"/>
            <w:shd w:val="clear" w:color="auto" w:fill="D9D9D9" w:themeFill="background1" w:themeFillShade="D9"/>
          </w:tcPr>
          <w:p w14:paraId="695A2534" w14:textId="42A32E3E" w:rsidR="004805E4" w:rsidRPr="00EB1648" w:rsidRDefault="000429DA" w:rsidP="004805E4">
            <w:pPr>
              <w:widowControl w:val="0"/>
              <w:ind w:left="-28"/>
              <w:contextualSpacing/>
              <w:rPr>
                <w:rFonts w:cstheme="minorHAnsi"/>
                <w:color w:val="000000" w:themeColor="text1"/>
                <w:sz w:val="20"/>
                <w:szCs w:val="20"/>
                <w:lang w:val="es-419"/>
              </w:rPr>
            </w:pPr>
            <w:r w:rsidRPr="000429DA">
              <w:rPr>
                <w:rFonts w:cstheme="minorHAnsi"/>
                <w:b/>
                <w:color w:val="000000" w:themeColor="text1"/>
                <w:lang w:val="es-419"/>
              </w:rPr>
              <w:t>Enseñanza especialmente diseñada</w:t>
            </w:r>
          </w:p>
        </w:tc>
        <w:tc>
          <w:tcPr>
            <w:tcW w:w="1840" w:type="dxa"/>
            <w:gridSpan w:val="2"/>
            <w:shd w:val="clear" w:color="auto" w:fill="D9D9D9" w:themeFill="background1" w:themeFillShade="D9"/>
          </w:tcPr>
          <w:p w14:paraId="425224F1" w14:textId="79182137" w:rsidR="004805E4" w:rsidRPr="00EB1648" w:rsidRDefault="000429DA" w:rsidP="004805E4">
            <w:pPr>
              <w:rPr>
                <w:rFonts w:cstheme="minorHAnsi"/>
                <w:color w:val="000000" w:themeColor="text1"/>
                <w:sz w:val="20"/>
                <w:szCs w:val="20"/>
                <w:lang w:val="es-419"/>
              </w:rPr>
            </w:pPr>
            <w:r w:rsidRPr="000429DA">
              <w:rPr>
                <w:rFonts w:cstheme="minorHAnsi"/>
                <w:b/>
                <w:color w:val="000000" w:themeColor="text1"/>
                <w:lang w:val="es-419"/>
              </w:rPr>
              <w:t xml:space="preserve">Tamaño de Clase </w:t>
            </w:r>
          </w:p>
        </w:tc>
        <w:tc>
          <w:tcPr>
            <w:tcW w:w="5017" w:type="dxa"/>
            <w:gridSpan w:val="5"/>
            <w:tcBorders>
              <w:bottom w:val="single" w:sz="4" w:space="0" w:color="auto"/>
            </w:tcBorders>
            <w:shd w:val="clear" w:color="auto" w:fill="D9D9D9" w:themeFill="background1" w:themeFillShade="D9"/>
          </w:tcPr>
          <w:p w14:paraId="645FFE5A" w14:textId="0DEF0C2C" w:rsidR="004805E4" w:rsidRPr="00EB1648" w:rsidRDefault="000429DA" w:rsidP="004805E4">
            <w:pPr>
              <w:widowControl w:val="0"/>
              <w:tabs>
                <w:tab w:val="left" w:pos="90"/>
              </w:tabs>
              <w:autoSpaceDE w:val="0"/>
              <w:autoSpaceDN w:val="0"/>
              <w:adjustRightInd w:val="0"/>
              <w:ind w:left="-14"/>
              <w:rPr>
                <w:rFonts w:cstheme="minorHAnsi"/>
                <w:color w:val="000000" w:themeColor="text1"/>
                <w:sz w:val="20"/>
                <w:szCs w:val="20"/>
                <w:lang w:val="es-419"/>
              </w:rPr>
            </w:pPr>
            <w:r>
              <w:rPr>
                <w:rFonts w:cstheme="minorHAnsi"/>
                <w:b/>
                <w:color w:val="000000" w:themeColor="text1"/>
                <w:lang w:val="es-419"/>
              </w:rPr>
              <w:t xml:space="preserve">Niveles y </w:t>
            </w:r>
            <w:r w:rsidR="001C59A1">
              <w:rPr>
                <w:rFonts w:cstheme="minorHAnsi"/>
                <w:b/>
                <w:color w:val="000000" w:themeColor="text1"/>
                <w:lang w:val="es-419"/>
              </w:rPr>
              <w:t>Sitios</w:t>
            </w:r>
          </w:p>
        </w:tc>
      </w:tr>
      <w:tr w:rsidR="00FB7215" w:rsidRPr="00E066A3" w14:paraId="754ECA22" w14:textId="77777777" w:rsidTr="008F7369">
        <w:trPr>
          <w:trHeight w:val="323"/>
        </w:trPr>
        <w:tc>
          <w:tcPr>
            <w:tcW w:w="4066" w:type="dxa"/>
            <w:vMerge w:val="restart"/>
          </w:tcPr>
          <w:p w14:paraId="0D66596B" w14:textId="165B60F0" w:rsidR="00F90036" w:rsidRPr="00A31A08" w:rsidRDefault="0048543E" w:rsidP="00E341B3">
            <w:pPr>
              <w:rPr>
                <w:rFonts w:cstheme="minorHAnsi"/>
                <w:color w:val="000000" w:themeColor="text1"/>
                <w:sz w:val="20"/>
                <w:szCs w:val="20"/>
                <w:lang w:val="es-419"/>
              </w:rPr>
            </w:pPr>
            <w:r w:rsidRPr="00A31A08">
              <w:rPr>
                <w:color w:val="000000" w:themeColor="text1"/>
                <w:sz w:val="20"/>
                <w:szCs w:val="20"/>
                <w:lang w:val="es-419"/>
              </w:rPr>
              <w:t xml:space="preserve">Los estudiantes atendidos en las aulas de los Estándares de Contenido Extendido (ECS) se benefician de un entorno de aprendizaje altamente estructurado. La enseñanza tiene un énfasis en las habilidades individuales de comunicación y de habilidades sociales. </w:t>
            </w:r>
            <w:r w:rsidR="00E341B3" w:rsidRPr="00A31A08">
              <w:rPr>
                <w:color w:val="000000" w:themeColor="text1"/>
                <w:sz w:val="20"/>
                <w:szCs w:val="20"/>
                <w:lang w:val="es-419"/>
              </w:rPr>
              <w:t xml:space="preserve">Los programas regionales de la ECS responden a las necesidades de los estudiantes que requieren apoyo visual y físico y una rutina diaria consistente y predecible. </w:t>
            </w:r>
            <w:r w:rsidRPr="00A31A08">
              <w:rPr>
                <w:color w:val="000000" w:themeColor="text1"/>
                <w:sz w:val="20"/>
                <w:szCs w:val="20"/>
                <w:lang w:val="es-419"/>
              </w:rPr>
              <w:t>Los maestros</w:t>
            </w:r>
            <w:r w:rsidR="00F90036" w:rsidRPr="00A31A08">
              <w:rPr>
                <w:color w:val="000000" w:themeColor="text1"/>
                <w:sz w:val="20"/>
                <w:szCs w:val="20"/>
                <w:lang w:val="es-419"/>
              </w:rPr>
              <w:t xml:space="preserve"> </w:t>
            </w:r>
            <w:r w:rsidRPr="00A31A08">
              <w:rPr>
                <w:color w:val="000000" w:themeColor="text1"/>
                <w:sz w:val="20"/>
                <w:szCs w:val="20"/>
                <w:lang w:val="es-419"/>
              </w:rPr>
              <w:t>utilizan una variedad de métodos de enseñanza a fin de que los estudiantes demuestren su conocimiento para avanzar hacia los Estándares de Contenido Extendido de Carolina del Norte y los de sus Programa Individualizado de Educación. Las aulas de ECS son diseñadas para asistir a los estudiantes en su escuela primaria base secundaria o escuela primaria de proximidad. Las aulas ECS proporcionan la oportunidad para que los estudiantes participen más en su comunidad escolar</w:t>
            </w:r>
            <w:r w:rsidR="00E341B3" w:rsidRPr="00A31A08">
              <w:rPr>
                <w:color w:val="000000" w:themeColor="text1"/>
                <w:sz w:val="20"/>
                <w:szCs w:val="20"/>
                <w:lang w:val="es-419"/>
              </w:rPr>
              <w:t>.</w:t>
            </w:r>
            <w:r w:rsidRPr="00A31A08">
              <w:rPr>
                <w:color w:val="000000" w:themeColor="text1"/>
                <w:sz w:val="20"/>
                <w:szCs w:val="20"/>
                <w:lang w:val="es-419"/>
              </w:rPr>
              <w:t xml:space="preserve"> </w:t>
            </w:r>
          </w:p>
        </w:tc>
        <w:tc>
          <w:tcPr>
            <w:tcW w:w="3719" w:type="dxa"/>
            <w:gridSpan w:val="2"/>
            <w:vMerge w:val="restart"/>
          </w:tcPr>
          <w:p w14:paraId="63E0AEBB" w14:textId="06C79E2D" w:rsidR="0048543E" w:rsidRPr="00A31A08" w:rsidRDefault="0048543E" w:rsidP="0048543E">
            <w:pPr>
              <w:widowControl w:val="0"/>
              <w:numPr>
                <w:ilvl w:val="0"/>
                <w:numId w:val="9"/>
              </w:numPr>
              <w:ind w:left="166" w:hanging="169"/>
              <w:contextualSpacing/>
              <w:rPr>
                <w:color w:val="000000" w:themeColor="text1"/>
                <w:sz w:val="20"/>
                <w:szCs w:val="20"/>
                <w:lang w:val="es-419"/>
              </w:rPr>
            </w:pPr>
            <w:r w:rsidRPr="00A31A08">
              <w:rPr>
                <w:color w:val="000000" w:themeColor="text1"/>
                <w:sz w:val="20"/>
                <w:szCs w:val="20"/>
                <w:lang w:val="es-419"/>
              </w:rPr>
              <w:t>La</w:t>
            </w:r>
            <w:r w:rsidRPr="00A31A08">
              <w:rPr>
                <w:b/>
                <w:color w:val="000000" w:themeColor="text1"/>
                <w:sz w:val="20"/>
                <w:szCs w:val="20"/>
                <w:lang w:val="es-419"/>
              </w:rPr>
              <w:t xml:space="preserve"> </w:t>
            </w:r>
            <w:r w:rsidRPr="00A31A08">
              <w:rPr>
                <w:color w:val="000000" w:themeColor="text1"/>
                <w:sz w:val="20"/>
                <w:szCs w:val="20"/>
                <w:lang w:val="es-419"/>
              </w:rPr>
              <w:t>enseñanza basada en las extensiones de nivel de grado de los estándares de las materias básicas comunes, un rango más limitado de contenido.</w:t>
            </w:r>
          </w:p>
          <w:p w14:paraId="48F1DA1C" w14:textId="336C63BE" w:rsidR="0048543E" w:rsidRPr="00A31A08" w:rsidRDefault="0048543E" w:rsidP="0048543E">
            <w:pPr>
              <w:widowControl w:val="0"/>
              <w:numPr>
                <w:ilvl w:val="0"/>
                <w:numId w:val="9"/>
              </w:numPr>
              <w:ind w:left="166" w:hanging="169"/>
              <w:contextualSpacing/>
              <w:rPr>
                <w:color w:val="000000" w:themeColor="text1"/>
                <w:sz w:val="20"/>
                <w:szCs w:val="20"/>
                <w:lang w:val="es-419"/>
              </w:rPr>
            </w:pPr>
            <w:r w:rsidRPr="00A31A08">
              <w:rPr>
                <w:color w:val="000000" w:themeColor="text1"/>
                <w:sz w:val="20"/>
                <w:szCs w:val="20"/>
                <w:lang w:val="es-419"/>
              </w:rPr>
              <w:t>La enseñanza de las habilidades de comunicación y de Estudios Sociales</w:t>
            </w:r>
            <w:r w:rsidR="00F90036" w:rsidRPr="00A31A08">
              <w:rPr>
                <w:color w:val="000000" w:themeColor="text1"/>
                <w:sz w:val="20"/>
                <w:szCs w:val="20"/>
                <w:lang w:val="es-419"/>
              </w:rPr>
              <w:t xml:space="preserve"> </w:t>
            </w:r>
            <w:r w:rsidR="00E341B3" w:rsidRPr="00A31A08">
              <w:rPr>
                <w:color w:val="000000" w:themeColor="text1"/>
                <w:sz w:val="20"/>
                <w:szCs w:val="20"/>
                <w:lang w:val="es-419"/>
              </w:rPr>
              <w:t xml:space="preserve">son </w:t>
            </w:r>
            <w:r w:rsidRPr="00A31A08">
              <w:rPr>
                <w:color w:val="000000" w:themeColor="text1"/>
                <w:sz w:val="20"/>
                <w:szCs w:val="20"/>
                <w:lang w:val="es-419"/>
              </w:rPr>
              <w:t>integradas a lo largo del día escolar</w:t>
            </w:r>
          </w:p>
          <w:p w14:paraId="014952B2" w14:textId="0BC94D96" w:rsidR="0048543E" w:rsidRPr="00A31A08" w:rsidRDefault="0048543E" w:rsidP="0048543E">
            <w:pPr>
              <w:widowControl w:val="0"/>
              <w:numPr>
                <w:ilvl w:val="0"/>
                <w:numId w:val="9"/>
              </w:numPr>
              <w:ind w:left="166" w:hanging="169"/>
              <w:contextualSpacing/>
              <w:rPr>
                <w:color w:val="000000" w:themeColor="text1"/>
                <w:sz w:val="20"/>
                <w:szCs w:val="20"/>
                <w:lang w:val="es-419"/>
              </w:rPr>
            </w:pPr>
            <w:r w:rsidRPr="00A31A08">
              <w:rPr>
                <w:color w:val="000000" w:themeColor="text1"/>
                <w:sz w:val="20"/>
                <w:szCs w:val="20"/>
                <w:lang w:val="es-419"/>
              </w:rPr>
              <w:t>La enseñanza tiene componentes académicos y funcionales</w:t>
            </w:r>
          </w:p>
          <w:p w14:paraId="74F62711" w14:textId="3329EB92" w:rsidR="0048543E" w:rsidRPr="00A31A08" w:rsidRDefault="0048543E" w:rsidP="0048543E">
            <w:pPr>
              <w:widowControl w:val="0"/>
              <w:numPr>
                <w:ilvl w:val="0"/>
                <w:numId w:val="9"/>
              </w:numPr>
              <w:ind w:left="166" w:hanging="169"/>
              <w:contextualSpacing/>
              <w:rPr>
                <w:color w:val="000000" w:themeColor="text1"/>
                <w:sz w:val="20"/>
                <w:szCs w:val="20"/>
                <w:lang w:val="es-419"/>
              </w:rPr>
            </w:pPr>
            <w:r w:rsidRPr="00A31A08">
              <w:rPr>
                <w:color w:val="000000" w:themeColor="text1"/>
                <w:sz w:val="20"/>
                <w:szCs w:val="20"/>
                <w:lang w:val="es-419"/>
              </w:rPr>
              <w:t>Las aulas incluyen centros académicos y áreas de trabajo individual y de grupo</w:t>
            </w:r>
          </w:p>
          <w:p w14:paraId="22459E0E" w14:textId="27314DEB" w:rsidR="0048543E" w:rsidRPr="00A31A08" w:rsidRDefault="0048543E" w:rsidP="0048543E">
            <w:pPr>
              <w:widowControl w:val="0"/>
              <w:numPr>
                <w:ilvl w:val="0"/>
                <w:numId w:val="9"/>
              </w:numPr>
              <w:ind w:left="166" w:hanging="169"/>
              <w:contextualSpacing/>
              <w:rPr>
                <w:color w:val="000000" w:themeColor="text1"/>
                <w:sz w:val="20"/>
                <w:szCs w:val="20"/>
                <w:lang w:val="es-419"/>
              </w:rPr>
            </w:pPr>
            <w:r w:rsidRPr="00A31A08">
              <w:rPr>
                <w:color w:val="000000" w:themeColor="text1"/>
                <w:sz w:val="20"/>
                <w:szCs w:val="20"/>
                <w:lang w:val="es-419"/>
              </w:rPr>
              <w:t>La enseñanza se realiza en grupos pequeños y grandes</w:t>
            </w:r>
          </w:p>
          <w:p w14:paraId="63CD4D3C" w14:textId="4A3D4047" w:rsidR="0048543E" w:rsidRPr="00A31A08" w:rsidRDefault="0048543E" w:rsidP="0048543E">
            <w:pPr>
              <w:widowControl w:val="0"/>
              <w:numPr>
                <w:ilvl w:val="0"/>
                <w:numId w:val="9"/>
              </w:numPr>
              <w:ind w:left="166" w:hanging="169"/>
              <w:contextualSpacing/>
              <w:rPr>
                <w:color w:val="000000" w:themeColor="text1"/>
                <w:sz w:val="20"/>
                <w:szCs w:val="20"/>
                <w:lang w:val="es-419"/>
              </w:rPr>
            </w:pPr>
            <w:r w:rsidRPr="00A31A08">
              <w:rPr>
                <w:color w:val="000000" w:themeColor="text1"/>
                <w:sz w:val="20"/>
                <w:szCs w:val="20"/>
                <w:lang w:val="es-419"/>
              </w:rPr>
              <w:t>La capacitación vocacional está disponible al nivel de la escuela secundaria</w:t>
            </w:r>
          </w:p>
          <w:p w14:paraId="5618E1F1" w14:textId="69B62922" w:rsidR="0048543E" w:rsidRPr="00A31A08" w:rsidRDefault="0048543E" w:rsidP="0048543E">
            <w:pPr>
              <w:widowControl w:val="0"/>
              <w:numPr>
                <w:ilvl w:val="0"/>
                <w:numId w:val="9"/>
              </w:numPr>
              <w:ind w:left="166" w:hanging="169"/>
              <w:contextualSpacing/>
              <w:rPr>
                <w:color w:val="000000" w:themeColor="text1"/>
                <w:sz w:val="20"/>
                <w:szCs w:val="20"/>
                <w:lang w:val="es-419"/>
              </w:rPr>
            </w:pPr>
            <w:r w:rsidRPr="00A31A08">
              <w:rPr>
                <w:color w:val="000000" w:themeColor="text1"/>
                <w:sz w:val="20"/>
                <w:szCs w:val="20"/>
                <w:lang w:val="es-419"/>
              </w:rPr>
              <w:t>Los estudiantes reciben un certificado al graduarse (no un diploma de la escuela secundaria)</w:t>
            </w:r>
          </w:p>
          <w:p w14:paraId="2A811146" w14:textId="66BB4EF4" w:rsidR="00F90036" w:rsidRPr="00A31A08" w:rsidRDefault="00F90036" w:rsidP="004805E4">
            <w:pPr>
              <w:widowControl w:val="0"/>
              <w:ind w:left="166" w:hanging="169"/>
              <w:contextualSpacing/>
              <w:rPr>
                <w:rFonts w:cstheme="minorHAnsi"/>
                <w:color w:val="000000" w:themeColor="text1"/>
                <w:sz w:val="20"/>
                <w:szCs w:val="20"/>
                <w:lang w:val="es-419"/>
              </w:rPr>
            </w:pPr>
          </w:p>
        </w:tc>
        <w:tc>
          <w:tcPr>
            <w:tcW w:w="1840" w:type="dxa"/>
            <w:gridSpan w:val="2"/>
            <w:vMerge w:val="restart"/>
          </w:tcPr>
          <w:p w14:paraId="0AD678C9" w14:textId="122A95A4" w:rsidR="00F90036" w:rsidRPr="00A31A08" w:rsidRDefault="007C3402" w:rsidP="004805E4">
            <w:pPr>
              <w:rPr>
                <w:b/>
                <w:color w:val="000000" w:themeColor="text1"/>
                <w:sz w:val="20"/>
                <w:szCs w:val="20"/>
                <w:lang w:val="es-419"/>
              </w:rPr>
            </w:pPr>
            <w:r w:rsidRPr="00A31A08">
              <w:rPr>
                <w:b/>
                <w:color w:val="000000" w:themeColor="text1"/>
                <w:sz w:val="20"/>
                <w:szCs w:val="20"/>
                <w:lang w:val="es-419"/>
              </w:rPr>
              <w:t>Niveles</w:t>
            </w:r>
            <w:r w:rsidR="00F90036" w:rsidRPr="00A31A08">
              <w:rPr>
                <w:b/>
                <w:color w:val="000000" w:themeColor="text1"/>
                <w:sz w:val="20"/>
                <w:szCs w:val="20"/>
                <w:lang w:val="es-419"/>
              </w:rPr>
              <w:t xml:space="preserve"> I-III</w:t>
            </w:r>
          </w:p>
          <w:p w14:paraId="38855CE7" w14:textId="5EFA6C62" w:rsidR="00F90036" w:rsidRPr="00A31A08" w:rsidRDefault="00F90036" w:rsidP="004805E4">
            <w:pPr>
              <w:rPr>
                <w:color w:val="000000" w:themeColor="text1"/>
                <w:sz w:val="20"/>
                <w:szCs w:val="20"/>
                <w:lang w:val="es-419"/>
              </w:rPr>
            </w:pPr>
            <w:r w:rsidRPr="00A31A08">
              <w:rPr>
                <w:color w:val="000000" w:themeColor="text1"/>
                <w:sz w:val="20"/>
                <w:szCs w:val="20"/>
                <w:lang w:val="es-419"/>
              </w:rPr>
              <w:t xml:space="preserve">10 </w:t>
            </w:r>
            <w:r w:rsidR="007C3402" w:rsidRPr="00A31A08">
              <w:rPr>
                <w:color w:val="000000" w:themeColor="text1"/>
                <w:sz w:val="20"/>
                <w:szCs w:val="20"/>
                <w:lang w:val="es-419"/>
              </w:rPr>
              <w:t>estudiantes</w:t>
            </w:r>
            <w:r w:rsidRPr="00A31A08">
              <w:rPr>
                <w:color w:val="000000" w:themeColor="text1"/>
                <w:sz w:val="20"/>
                <w:szCs w:val="20"/>
                <w:lang w:val="es-419"/>
              </w:rPr>
              <w:t xml:space="preserve"> </w:t>
            </w:r>
          </w:p>
          <w:p w14:paraId="6F49C974" w14:textId="2AA8533E" w:rsidR="00F90036" w:rsidRPr="00A31A08" w:rsidRDefault="00F90036" w:rsidP="004805E4">
            <w:pPr>
              <w:rPr>
                <w:color w:val="000000" w:themeColor="text1"/>
                <w:sz w:val="20"/>
                <w:szCs w:val="20"/>
                <w:lang w:val="es-419"/>
              </w:rPr>
            </w:pPr>
            <w:r w:rsidRPr="00A31A08">
              <w:rPr>
                <w:color w:val="000000" w:themeColor="text1"/>
                <w:sz w:val="20"/>
                <w:szCs w:val="20"/>
                <w:lang w:val="es-419"/>
              </w:rPr>
              <w:t xml:space="preserve">1 </w:t>
            </w:r>
            <w:r w:rsidR="007C3402" w:rsidRPr="00A31A08">
              <w:rPr>
                <w:color w:val="000000" w:themeColor="text1"/>
                <w:sz w:val="20"/>
                <w:szCs w:val="20"/>
                <w:lang w:val="es-419"/>
              </w:rPr>
              <w:t>Maestro</w:t>
            </w:r>
            <w:r w:rsidRPr="00A31A08">
              <w:rPr>
                <w:color w:val="000000" w:themeColor="text1"/>
                <w:sz w:val="20"/>
                <w:szCs w:val="20"/>
                <w:lang w:val="es-419"/>
              </w:rPr>
              <w:t xml:space="preserve"> </w:t>
            </w:r>
          </w:p>
          <w:p w14:paraId="7CC2688A" w14:textId="28752219" w:rsidR="00F90036" w:rsidRPr="00A31A08" w:rsidRDefault="00F90036" w:rsidP="004805E4">
            <w:pPr>
              <w:rPr>
                <w:color w:val="000000" w:themeColor="text1"/>
                <w:sz w:val="20"/>
                <w:szCs w:val="20"/>
                <w:lang w:val="es-419"/>
              </w:rPr>
            </w:pPr>
            <w:r w:rsidRPr="00A31A08">
              <w:rPr>
                <w:color w:val="000000" w:themeColor="text1"/>
                <w:sz w:val="20"/>
                <w:szCs w:val="20"/>
                <w:lang w:val="es-419"/>
              </w:rPr>
              <w:t xml:space="preserve">1 </w:t>
            </w:r>
            <w:r w:rsidR="007C3402" w:rsidRPr="00A31A08">
              <w:rPr>
                <w:color w:val="000000" w:themeColor="text1"/>
                <w:sz w:val="20"/>
                <w:szCs w:val="20"/>
                <w:lang w:val="es-419"/>
              </w:rPr>
              <w:t>Maestro Auxiliar</w:t>
            </w:r>
            <w:r w:rsidRPr="00A31A08">
              <w:rPr>
                <w:color w:val="000000" w:themeColor="text1"/>
                <w:sz w:val="20"/>
                <w:szCs w:val="20"/>
                <w:lang w:val="es-419"/>
              </w:rPr>
              <w:t xml:space="preserve"> </w:t>
            </w:r>
          </w:p>
          <w:p w14:paraId="49316AA5" w14:textId="77777777" w:rsidR="00F90036" w:rsidRPr="00A31A08" w:rsidRDefault="00F90036" w:rsidP="004805E4">
            <w:pPr>
              <w:rPr>
                <w:color w:val="000000" w:themeColor="text1"/>
                <w:sz w:val="20"/>
                <w:szCs w:val="20"/>
                <w:lang w:val="es-419"/>
              </w:rPr>
            </w:pPr>
          </w:p>
          <w:p w14:paraId="07D5272B" w14:textId="77777777" w:rsidR="00F90036" w:rsidRPr="00A31A08" w:rsidRDefault="00F90036" w:rsidP="004805E4">
            <w:pPr>
              <w:rPr>
                <w:color w:val="000000" w:themeColor="text1"/>
                <w:sz w:val="20"/>
                <w:szCs w:val="20"/>
                <w:lang w:val="es-419"/>
              </w:rPr>
            </w:pPr>
          </w:p>
          <w:p w14:paraId="174C4D54" w14:textId="042653F3" w:rsidR="00F90036" w:rsidRPr="00A31A08" w:rsidRDefault="007C3402" w:rsidP="004805E4">
            <w:pPr>
              <w:rPr>
                <w:b/>
                <w:color w:val="000000" w:themeColor="text1"/>
                <w:sz w:val="20"/>
                <w:szCs w:val="20"/>
                <w:lang w:val="es-419"/>
              </w:rPr>
            </w:pPr>
            <w:r w:rsidRPr="00A31A08">
              <w:rPr>
                <w:b/>
                <w:color w:val="000000" w:themeColor="text1"/>
                <w:sz w:val="20"/>
                <w:szCs w:val="20"/>
                <w:lang w:val="es-419"/>
              </w:rPr>
              <w:t xml:space="preserve">Nivel </w:t>
            </w:r>
            <w:r w:rsidR="00F90036" w:rsidRPr="00A31A08">
              <w:rPr>
                <w:b/>
                <w:color w:val="000000" w:themeColor="text1"/>
                <w:sz w:val="20"/>
                <w:szCs w:val="20"/>
                <w:lang w:val="es-419"/>
              </w:rPr>
              <w:t>IV</w:t>
            </w:r>
          </w:p>
          <w:p w14:paraId="475B978C" w14:textId="227E0AA1" w:rsidR="00F90036" w:rsidRPr="00A31A08" w:rsidRDefault="00F90036" w:rsidP="004805E4">
            <w:pPr>
              <w:rPr>
                <w:color w:val="000000" w:themeColor="text1"/>
                <w:sz w:val="20"/>
                <w:szCs w:val="20"/>
                <w:lang w:val="es-419"/>
              </w:rPr>
            </w:pPr>
            <w:r w:rsidRPr="00A31A08">
              <w:rPr>
                <w:color w:val="000000" w:themeColor="text1"/>
                <w:sz w:val="20"/>
                <w:szCs w:val="20"/>
                <w:lang w:val="es-419"/>
              </w:rPr>
              <w:t xml:space="preserve">12 </w:t>
            </w:r>
            <w:r w:rsidR="007C3402" w:rsidRPr="00A31A08">
              <w:rPr>
                <w:color w:val="000000" w:themeColor="text1"/>
                <w:sz w:val="20"/>
                <w:szCs w:val="20"/>
                <w:lang w:val="es-419"/>
              </w:rPr>
              <w:t>estudiantes</w:t>
            </w:r>
            <w:r w:rsidRPr="00A31A08">
              <w:rPr>
                <w:color w:val="000000" w:themeColor="text1"/>
                <w:sz w:val="20"/>
                <w:szCs w:val="20"/>
                <w:lang w:val="es-419"/>
              </w:rPr>
              <w:t xml:space="preserve"> </w:t>
            </w:r>
          </w:p>
          <w:p w14:paraId="1FD1BC97" w14:textId="31046323" w:rsidR="00F90036" w:rsidRPr="00A31A08" w:rsidRDefault="00F90036" w:rsidP="004805E4">
            <w:pPr>
              <w:rPr>
                <w:color w:val="000000" w:themeColor="text1"/>
                <w:sz w:val="20"/>
                <w:szCs w:val="20"/>
                <w:lang w:val="es-419"/>
              </w:rPr>
            </w:pPr>
            <w:r w:rsidRPr="00A31A08">
              <w:rPr>
                <w:color w:val="000000" w:themeColor="text1"/>
                <w:sz w:val="20"/>
                <w:szCs w:val="20"/>
                <w:lang w:val="es-419"/>
              </w:rPr>
              <w:t xml:space="preserve">1 </w:t>
            </w:r>
            <w:r w:rsidR="007C3402" w:rsidRPr="00A31A08">
              <w:rPr>
                <w:color w:val="000000" w:themeColor="text1"/>
                <w:sz w:val="20"/>
                <w:szCs w:val="20"/>
                <w:lang w:val="es-419"/>
              </w:rPr>
              <w:t>Maestro</w:t>
            </w:r>
            <w:r w:rsidRPr="00A31A08">
              <w:rPr>
                <w:color w:val="000000" w:themeColor="text1"/>
                <w:sz w:val="20"/>
                <w:szCs w:val="20"/>
                <w:lang w:val="es-419"/>
              </w:rPr>
              <w:t xml:space="preserve"> </w:t>
            </w:r>
          </w:p>
          <w:p w14:paraId="4C3CA174" w14:textId="70FF2AAA" w:rsidR="00F90036" w:rsidRPr="00A31A08" w:rsidRDefault="00F90036" w:rsidP="004805E4">
            <w:pPr>
              <w:rPr>
                <w:color w:val="000000" w:themeColor="text1"/>
                <w:sz w:val="20"/>
                <w:szCs w:val="20"/>
                <w:lang w:val="es-419"/>
              </w:rPr>
            </w:pPr>
            <w:r w:rsidRPr="00A31A08">
              <w:rPr>
                <w:color w:val="000000" w:themeColor="text1"/>
                <w:sz w:val="20"/>
                <w:szCs w:val="20"/>
                <w:lang w:val="es-419"/>
              </w:rPr>
              <w:t xml:space="preserve">1 </w:t>
            </w:r>
            <w:r w:rsidR="007C3402" w:rsidRPr="00A31A08">
              <w:rPr>
                <w:color w:val="000000" w:themeColor="text1"/>
                <w:sz w:val="20"/>
                <w:szCs w:val="20"/>
                <w:lang w:val="es-419"/>
              </w:rPr>
              <w:t>Maestro Auxiliar</w:t>
            </w:r>
          </w:p>
          <w:p w14:paraId="34807522" w14:textId="77777777" w:rsidR="00F90036" w:rsidRPr="00A31A08" w:rsidRDefault="00F90036" w:rsidP="004805E4">
            <w:pPr>
              <w:rPr>
                <w:rFonts w:cstheme="minorHAnsi"/>
                <w:color w:val="000000" w:themeColor="text1"/>
                <w:sz w:val="20"/>
                <w:szCs w:val="20"/>
                <w:lang w:val="es-419"/>
              </w:rPr>
            </w:pPr>
          </w:p>
        </w:tc>
        <w:tc>
          <w:tcPr>
            <w:tcW w:w="5017" w:type="dxa"/>
            <w:gridSpan w:val="5"/>
            <w:tcBorders>
              <w:bottom w:val="nil"/>
            </w:tcBorders>
          </w:tcPr>
          <w:p w14:paraId="3F1A76DD" w14:textId="1E507FFB" w:rsidR="00F90036" w:rsidRPr="00A31A08" w:rsidRDefault="000429DA" w:rsidP="00F90036">
            <w:pPr>
              <w:pStyle w:val="ListParagraph"/>
              <w:widowControl w:val="0"/>
              <w:numPr>
                <w:ilvl w:val="0"/>
                <w:numId w:val="6"/>
              </w:numPr>
              <w:tabs>
                <w:tab w:val="left" w:pos="90"/>
              </w:tabs>
              <w:autoSpaceDE w:val="0"/>
              <w:autoSpaceDN w:val="0"/>
              <w:adjustRightInd w:val="0"/>
              <w:ind w:left="76" w:hanging="104"/>
              <w:rPr>
                <w:rFonts w:cstheme="minorHAnsi"/>
                <w:b/>
                <w:color w:val="000000" w:themeColor="text1"/>
                <w:sz w:val="18"/>
                <w:szCs w:val="20"/>
                <w:lang w:val="es-419"/>
              </w:rPr>
            </w:pPr>
            <w:r w:rsidRPr="00A31A08">
              <w:rPr>
                <w:rFonts w:cstheme="minorHAnsi"/>
                <w:b/>
                <w:color w:val="000000" w:themeColor="text1"/>
                <w:sz w:val="18"/>
                <w:szCs w:val="20"/>
                <w:lang w:val="es-419"/>
              </w:rPr>
              <w:t>Nivel</w:t>
            </w:r>
            <w:r w:rsidR="00F90036" w:rsidRPr="00A31A08">
              <w:rPr>
                <w:rFonts w:cstheme="minorHAnsi"/>
                <w:b/>
                <w:color w:val="000000" w:themeColor="text1"/>
                <w:sz w:val="18"/>
                <w:szCs w:val="20"/>
                <w:lang w:val="es-419"/>
              </w:rPr>
              <w:t xml:space="preserve"> I – II (Grad</w:t>
            </w:r>
            <w:r w:rsidR="007C3402" w:rsidRPr="00A31A08">
              <w:rPr>
                <w:rFonts w:cstheme="minorHAnsi"/>
                <w:b/>
                <w:color w:val="000000" w:themeColor="text1"/>
                <w:sz w:val="18"/>
                <w:szCs w:val="20"/>
                <w:lang w:val="es-419"/>
              </w:rPr>
              <w:t>o</w:t>
            </w:r>
            <w:r w:rsidR="00F90036" w:rsidRPr="00A31A08">
              <w:rPr>
                <w:rFonts w:cstheme="minorHAnsi"/>
                <w:b/>
                <w:color w:val="000000" w:themeColor="text1"/>
                <w:sz w:val="18"/>
                <w:szCs w:val="20"/>
                <w:lang w:val="es-419"/>
              </w:rPr>
              <w:t>s K-5)</w:t>
            </w:r>
          </w:p>
        </w:tc>
      </w:tr>
      <w:tr w:rsidR="006F61C2" w:rsidRPr="00EB1648" w14:paraId="646AA413" w14:textId="77777777" w:rsidTr="008F7369">
        <w:trPr>
          <w:trHeight w:val="638"/>
        </w:trPr>
        <w:tc>
          <w:tcPr>
            <w:tcW w:w="4066" w:type="dxa"/>
            <w:vMerge/>
          </w:tcPr>
          <w:p w14:paraId="38199BF7" w14:textId="77777777" w:rsidR="009F6989" w:rsidRPr="00A31A08" w:rsidRDefault="009F6989" w:rsidP="004805E4">
            <w:pPr>
              <w:rPr>
                <w:color w:val="000000" w:themeColor="text1"/>
                <w:sz w:val="20"/>
                <w:szCs w:val="20"/>
                <w:lang w:val="es-419"/>
              </w:rPr>
            </w:pPr>
          </w:p>
        </w:tc>
        <w:tc>
          <w:tcPr>
            <w:tcW w:w="3719" w:type="dxa"/>
            <w:gridSpan w:val="2"/>
            <w:vMerge/>
          </w:tcPr>
          <w:p w14:paraId="49813603" w14:textId="77777777" w:rsidR="009F6989" w:rsidRPr="00A31A08" w:rsidRDefault="009F6989" w:rsidP="004805E4">
            <w:pPr>
              <w:widowControl w:val="0"/>
              <w:numPr>
                <w:ilvl w:val="0"/>
                <w:numId w:val="9"/>
              </w:numPr>
              <w:ind w:left="166" w:hanging="169"/>
              <w:contextualSpacing/>
              <w:rPr>
                <w:b/>
                <w:color w:val="000000" w:themeColor="text1"/>
                <w:sz w:val="20"/>
                <w:szCs w:val="20"/>
                <w:lang w:val="es-419"/>
              </w:rPr>
            </w:pPr>
          </w:p>
        </w:tc>
        <w:tc>
          <w:tcPr>
            <w:tcW w:w="1840" w:type="dxa"/>
            <w:gridSpan w:val="2"/>
            <w:vMerge/>
          </w:tcPr>
          <w:p w14:paraId="7D01DE6A" w14:textId="77777777" w:rsidR="009F6989" w:rsidRPr="00A31A08" w:rsidRDefault="009F6989" w:rsidP="004805E4">
            <w:pPr>
              <w:rPr>
                <w:b/>
                <w:color w:val="000000" w:themeColor="text1"/>
                <w:sz w:val="20"/>
                <w:szCs w:val="20"/>
                <w:lang w:val="es-419"/>
              </w:rPr>
            </w:pPr>
          </w:p>
        </w:tc>
        <w:tc>
          <w:tcPr>
            <w:tcW w:w="2430" w:type="dxa"/>
            <w:gridSpan w:val="2"/>
            <w:tcBorders>
              <w:top w:val="nil"/>
              <w:bottom w:val="nil"/>
              <w:right w:val="nil"/>
            </w:tcBorders>
          </w:tcPr>
          <w:p w14:paraId="2F920DDD"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Adams</w:t>
            </w:r>
          </w:p>
          <w:p w14:paraId="112AB5EC"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Alston Ridge</w:t>
            </w:r>
          </w:p>
          <w:p w14:paraId="2E91E205"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Baileywick</w:t>
            </w:r>
          </w:p>
          <w:p w14:paraId="2D98B801"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Ballentine</w:t>
            </w:r>
          </w:p>
          <w:p w14:paraId="56D7BE33"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Banks</w:t>
            </w:r>
          </w:p>
          <w:p w14:paraId="2DA8A171"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Baucom</w:t>
            </w:r>
          </w:p>
          <w:p w14:paraId="394629A4"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Beaverdam</w:t>
            </w:r>
          </w:p>
          <w:p w14:paraId="53B85E41"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Bryan Road</w:t>
            </w:r>
          </w:p>
          <w:p w14:paraId="4AB09C9C" w14:textId="007D6281"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Bugg</w:t>
            </w:r>
          </w:p>
          <w:p w14:paraId="7474EFB9"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Carver</w:t>
            </w:r>
          </w:p>
          <w:p w14:paraId="451D915B"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Cary</w:t>
            </w:r>
          </w:p>
          <w:p w14:paraId="1A5E215C"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Combs</w:t>
            </w:r>
          </w:p>
          <w:p w14:paraId="28327CF9"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Davis Drive</w:t>
            </w:r>
          </w:p>
          <w:p w14:paraId="33F118ED"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Dillard Drive</w:t>
            </w:r>
          </w:p>
          <w:p w14:paraId="435605FA"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East Garner</w:t>
            </w:r>
          </w:p>
          <w:p w14:paraId="56302568"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Farmington Woods</w:t>
            </w:r>
          </w:p>
          <w:p w14:paraId="1017DB9A"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Forest Pines</w:t>
            </w:r>
          </w:p>
          <w:p w14:paraId="7E506E18" w14:textId="1B99C8FF"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Forestville Road</w:t>
            </w:r>
          </w:p>
          <w:p w14:paraId="7C441F91"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Fox Road</w:t>
            </w:r>
          </w:p>
          <w:p w14:paraId="29D3EF2A" w14:textId="77777777" w:rsidR="00E341B3" w:rsidRPr="00A31A08" w:rsidRDefault="00E341B3"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Green</w:t>
            </w:r>
          </w:p>
          <w:p w14:paraId="75C0B09B" w14:textId="55D00EC8"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Harris Creek</w:t>
            </w:r>
          </w:p>
          <w:p w14:paraId="3A12E22F" w14:textId="1EF6F1D6" w:rsidR="009F6989"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lang w:val="es-419"/>
              </w:rPr>
            </w:pPr>
            <w:r w:rsidRPr="00A31A08">
              <w:rPr>
                <w:rFonts w:cstheme="minorHAnsi"/>
                <w:bCs/>
                <w:color w:val="000000" w:themeColor="text1"/>
                <w:sz w:val="16"/>
                <w:szCs w:val="16"/>
                <w:lang w:val="es-419"/>
              </w:rPr>
              <w:t>Highcroft Drive</w:t>
            </w:r>
          </w:p>
        </w:tc>
        <w:tc>
          <w:tcPr>
            <w:tcW w:w="1341" w:type="dxa"/>
            <w:tcBorders>
              <w:top w:val="nil"/>
              <w:left w:val="nil"/>
              <w:bottom w:val="nil"/>
              <w:right w:val="nil"/>
            </w:tcBorders>
          </w:tcPr>
          <w:p w14:paraId="07C15901" w14:textId="77777777" w:rsidR="00E341B3" w:rsidRPr="00A31A08" w:rsidRDefault="00E341B3"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Hilburn</w:t>
            </w:r>
          </w:p>
          <w:p w14:paraId="4304B152" w14:textId="35EE084E"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Hodge Road</w:t>
            </w:r>
          </w:p>
          <w:p w14:paraId="1E7C6768" w14:textId="1CC58DCA"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Holly Grove</w:t>
            </w:r>
          </w:p>
          <w:p w14:paraId="2E4944C2" w14:textId="45B07B71"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Hortons Creek</w:t>
            </w:r>
          </w:p>
          <w:p w14:paraId="4BDFA12D" w14:textId="122A6FF2"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 xml:space="preserve"> </w:t>
            </w:r>
            <w:r w:rsidR="00E341B3" w:rsidRPr="00A31A08">
              <w:rPr>
                <w:rFonts w:cstheme="minorHAnsi"/>
                <w:bCs/>
                <w:color w:val="000000" w:themeColor="text1"/>
                <w:sz w:val="16"/>
                <w:szCs w:val="16"/>
              </w:rPr>
              <w:t>J</w:t>
            </w:r>
            <w:r w:rsidRPr="00A31A08">
              <w:rPr>
                <w:rFonts w:cstheme="minorHAnsi"/>
                <w:bCs/>
                <w:color w:val="000000" w:themeColor="text1"/>
                <w:sz w:val="16"/>
                <w:szCs w:val="16"/>
              </w:rPr>
              <w:t>ones Dairy</w:t>
            </w:r>
          </w:p>
          <w:p w14:paraId="5D37239C" w14:textId="416464B6"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Kingswood</w:t>
            </w:r>
          </w:p>
          <w:p w14:paraId="275DFB2E"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Lacy</w:t>
            </w:r>
          </w:p>
          <w:p w14:paraId="5B79CF94"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Lake Myra</w:t>
            </w:r>
          </w:p>
          <w:p w14:paraId="6B1D3F9F"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Laurel Park</w:t>
            </w:r>
          </w:p>
          <w:p w14:paraId="5C1EB550"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Leesville Road</w:t>
            </w:r>
          </w:p>
          <w:p w14:paraId="211EB653"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Lincoln Heights</w:t>
            </w:r>
          </w:p>
          <w:p w14:paraId="32455616"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Middle Creek</w:t>
            </w:r>
          </w:p>
          <w:p w14:paraId="29044BDB"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Millbrook</w:t>
            </w:r>
          </w:p>
          <w:p w14:paraId="24DEDD70"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Mills Park</w:t>
            </w:r>
          </w:p>
          <w:p w14:paraId="14E1D31A"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Northwoods</w:t>
            </w:r>
          </w:p>
          <w:p w14:paraId="366C55E0" w14:textId="788CB59B"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Oak</w:t>
            </w:r>
            <w:r w:rsidR="00D96E4D" w:rsidRPr="00A31A08">
              <w:rPr>
                <w:rFonts w:cstheme="minorHAnsi"/>
                <w:bCs/>
                <w:color w:val="000000" w:themeColor="text1"/>
                <w:sz w:val="16"/>
                <w:szCs w:val="16"/>
              </w:rPr>
              <w:t xml:space="preserve"> G</w:t>
            </w:r>
            <w:r w:rsidRPr="00A31A08">
              <w:rPr>
                <w:rFonts w:cstheme="minorHAnsi"/>
                <w:bCs/>
                <w:color w:val="000000" w:themeColor="text1"/>
                <w:sz w:val="16"/>
                <w:szCs w:val="16"/>
              </w:rPr>
              <w:t>rove</w:t>
            </w:r>
          </w:p>
          <w:p w14:paraId="75274C83"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Oakview</w:t>
            </w:r>
          </w:p>
          <w:p w14:paraId="7FAF2B22"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Olive Chapel</w:t>
            </w:r>
          </w:p>
          <w:p w14:paraId="7E16A6C4"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Parkside</w:t>
            </w:r>
          </w:p>
          <w:p w14:paraId="4608B14D"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Penny Road</w:t>
            </w:r>
          </w:p>
          <w:p w14:paraId="5686B9CD"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Pleasant Grove</w:t>
            </w:r>
          </w:p>
          <w:p w14:paraId="22ECAED0" w14:textId="77777777" w:rsidR="009F6989"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Rand Road</w:t>
            </w:r>
          </w:p>
          <w:p w14:paraId="4C04F164" w14:textId="6379B530"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Reedy Creek</w:t>
            </w:r>
          </w:p>
        </w:tc>
        <w:tc>
          <w:tcPr>
            <w:tcW w:w="1246" w:type="dxa"/>
            <w:gridSpan w:val="2"/>
            <w:tcBorders>
              <w:top w:val="nil"/>
              <w:left w:val="nil"/>
              <w:bottom w:val="nil"/>
            </w:tcBorders>
          </w:tcPr>
          <w:p w14:paraId="66C7CB57" w14:textId="160C0F5E"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Richland Cr</w:t>
            </w:r>
            <w:r w:rsidR="00164BFB" w:rsidRPr="00A31A08">
              <w:rPr>
                <w:rFonts w:cstheme="minorHAnsi"/>
                <w:bCs/>
                <w:color w:val="000000" w:themeColor="text1"/>
                <w:sz w:val="16"/>
                <w:szCs w:val="16"/>
              </w:rPr>
              <w:t>e</w:t>
            </w:r>
            <w:r w:rsidRPr="00A31A08">
              <w:rPr>
                <w:rFonts w:cstheme="minorHAnsi"/>
                <w:bCs/>
                <w:color w:val="000000" w:themeColor="text1"/>
                <w:sz w:val="16"/>
                <w:szCs w:val="16"/>
              </w:rPr>
              <w:t>ek</w:t>
            </w:r>
          </w:p>
          <w:p w14:paraId="19D0ABBD" w14:textId="02C68C96"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Rogers Lan</w:t>
            </w:r>
            <w:r w:rsidR="00164BFB" w:rsidRPr="00A31A08">
              <w:rPr>
                <w:rFonts w:cstheme="minorHAnsi"/>
                <w:bCs/>
                <w:color w:val="000000" w:themeColor="text1"/>
                <w:sz w:val="16"/>
                <w:szCs w:val="16"/>
              </w:rPr>
              <w:t>e</w:t>
            </w:r>
          </w:p>
          <w:p w14:paraId="3035B5FC" w14:textId="79BB8CD2"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Rolesville</w:t>
            </w:r>
          </w:p>
          <w:p w14:paraId="1AA8A3E6" w14:textId="12D92A3A"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Salem</w:t>
            </w:r>
          </w:p>
          <w:p w14:paraId="52A4804D"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Sanford Creek</w:t>
            </w:r>
          </w:p>
          <w:p w14:paraId="005187BC" w14:textId="77777777" w:rsidR="00E341B3" w:rsidRPr="00A31A08" w:rsidRDefault="00E341B3"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South Lakes</w:t>
            </w:r>
          </w:p>
          <w:p w14:paraId="0BDAEA55" w14:textId="09C25C09"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Stough</w:t>
            </w:r>
          </w:p>
          <w:p w14:paraId="685C88FB" w14:textId="23AB6ECE"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 xml:space="preserve">Sycamore </w:t>
            </w:r>
            <w:r w:rsidR="00164BFB" w:rsidRPr="00A31A08">
              <w:rPr>
                <w:rFonts w:cstheme="minorHAnsi"/>
                <w:bCs/>
                <w:color w:val="000000" w:themeColor="text1"/>
                <w:sz w:val="16"/>
                <w:szCs w:val="16"/>
              </w:rPr>
              <w:t>C</w:t>
            </w:r>
            <w:r w:rsidRPr="00A31A08">
              <w:rPr>
                <w:rFonts w:cstheme="minorHAnsi"/>
                <w:bCs/>
                <w:color w:val="000000" w:themeColor="text1"/>
                <w:sz w:val="16"/>
                <w:szCs w:val="16"/>
              </w:rPr>
              <w:t>reek</w:t>
            </w:r>
          </w:p>
          <w:p w14:paraId="40FFF7AD"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Timber Drive</w:t>
            </w:r>
          </w:p>
          <w:p w14:paraId="36CD704E"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Underwood</w:t>
            </w:r>
          </w:p>
          <w:p w14:paraId="025A2C9E"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Wake Forest</w:t>
            </w:r>
          </w:p>
          <w:p w14:paraId="586E596D"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Wakefield</w:t>
            </w:r>
          </w:p>
          <w:p w14:paraId="1C699500"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Wakelon</w:t>
            </w:r>
          </w:p>
          <w:p w14:paraId="38CAD1E6" w14:textId="43A9BCB1" w:rsidR="00B33437" w:rsidRPr="00A31A08" w:rsidRDefault="00B33437"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Walnut Creek</w:t>
            </w:r>
          </w:p>
          <w:p w14:paraId="41401AF2" w14:textId="580AFE4E"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Washington</w:t>
            </w:r>
          </w:p>
          <w:p w14:paraId="53568B08"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White Oak</w:t>
            </w:r>
          </w:p>
          <w:p w14:paraId="3A2098EF"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Wilburn</w:t>
            </w:r>
          </w:p>
          <w:p w14:paraId="0F97D94D"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Wildwood Forest</w:t>
            </w:r>
          </w:p>
          <w:p w14:paraId="4F781598" w14:textId="77777777" w:rsidR="00BD741A"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rPr>
            </w:pPr>
            <w:r w:rsidRPr="00A31A08">
              <w:rPr>
                <w:rFonts w:cstheme="minorHAnsi"/>
                <w:bCs/>
                <w:color w:val="000000" w:themeColor="text1"/>
                <w:sz w:val="16"/>
                <w:szCs w:val="16"/>
              </w:rPr>
              <w:t>Yates Mill</w:t>
            </w:r>
          </w:p>
          <w:p w14:paraId="4BBE73BB" w14:textId="4CE15204" w:rsidR="009F6989" w:rsidRPr="00A31A08" w:rsidRDefault="00BD741A" w:rsidP="00BD741A">
            <w:pPr>
              <w:widowControl w:val="0"/>
              <w:tabs>
                <w:tab w:val="left" w:pos="90"/>
              </w:tabs>
              <w:autoSpaceDE w:val="0"/>
              <w:autoSpaceDN w:val="0"/>
              <w:adjustRightInd w:val="0"/>
              <w:rPr>
                <w:rFonts w:cstheme="minorHAnsi"/>
                <w:bCs/>
                <w:color w:val="000000" w:themeColor="text1"/>
                <w:sz w:val="16"/>
                <w:szCs w:val="16"/>
                <w:lang w:val="es-419"/>
              </w:rPr>
            </w:pPr>
            <w:r w:rsidRPr="00A31A08">
              <w:rPr>
                <w:rFonts w:cstheme="minorHAnsi"/>
                <w:bCs/>
                <w:color w:val="000000" w:themeColor="text1"/>
                <w:sz w:val="16"/>
                <w:szCs w:val="16"/>
                <w:lang w:val="es-419"/>
              </w:rPr>
              <w:t>York</w:t>
            </w:r>
          </w:p>
        </w:tc>
      </w:tr>
      <w:tr w:rsidR="00FB7215" w:rsidRPr="00EB1648" w14:paraId="1DC57941" w14:textId="77777777" w:rsidTr="008F7369">
        <w:trPr>
          <w:trHeight w:val="170"/>
        </w:trPr>
        <w:tc>
          <w:tcPr>
            <w:tcW w:w="4066" w:type="dxa"/>
            <w:vMerge/>
          </w:tcPr>
          <w:p w14:paraId="0D5CD08D" w14:textId="77777777" w:rsidR="00F90036" w:rsidRPr="00A31A08" w:rsidRDefault="00F90036" w:rsidP="004805E4">
            <w:pPr>
              <w:rPr>
                <w:color w:val="000000" w:themeColor="text1"/>
                <w:sz w:val="20"/>
                <w:szCs w:val="20"/>
                <w:lang w:val="es-419"/>
              </w:rPr>
            </w:pPr>
          </w:p>
        </w:tc>
        <w:tc>
          <w:tcPr>
            <w:tcW w:w="3719" w:type="dxa"/>
            <w:gridSpan w:val="2"/>
            <w:vMerge/>
          </w:tcPr>
          <w:p w14:paraId="3CB95E1B" w14:textId="77777777" w:rsidR="00F90036" w:rsidRPr="00A31A08" w:rsidRDefault="00F90036" w:rsidP="004805E4">
            <w:pPr>
              <w:widowControl w:val="0"/>
              <w:numPr>
                <w:ilvl w:val="0"/>
                <w:numId w:val="9"/>
              </w:numPr>
              <w:ind w:left="166" w:hanging="169"/>
              <w:contextualSpacing/>
              <w:rPr>
                <w:b/>
                <w:color w:val="000000" w:themeColor="text1"/>
                <w:sz w:val="20"/>
                <w:szCs w:val="20"/>
                <w:lang w:val="es-419"/>
              </w:rPr>
            </w:pPr>
          </w:p>
        </w:tc>
        <w:tc>
          <w:tcPr>
            <w:tcW w:w="1840" w:type="dxa"/>
            <w:gridSpan w:val="2"/>
            <w:vMerge/>
          </w:tcPr>
          <w:p w14:paraId="2E5C0415" w14:textId="77777777" w:rsidR="00F90036" w:rsidRPr="00A31A08" w:rsidRDefault="00F90036" w:rsidP="004805E4">
            <w:pPr>
              <w:rPr>
                <w:b/>
                <w:color w:val="000000" w:themeColor="text1"/>
                <w:sz w:val="20"/>
                <w:szCs w:val="20"/>
                <w:lang w:val="es-419"/>
              </w:rPr>
            </w:pPr>
          </w:p>
        </w:tc>
        <w:tc>
          <w:tcPr>
            <w:tcW w:w="5017" w:type="dxa"/>
            <w:gridSpan w:val="5"/>
            <w:tcBorders>
              <w:top w:val="nil"/>
              <w:bottom w:val="nil"/>
            </w:tcBorders>
          </w:tcPr>
          <w:p w14:paraId="1B155E0B" w14:textId="6B16C2B9" w:rsidR="00F90036" w:rsidRPr="00A31A08" w:rsidRDefault="000429DA" w:rsidP="00F90036">
            <w:pPr>
              <w:pStyle w:val="ListParagraph"/>
              <w:widowControl w:val="0"/>
              <w:numPr>
                <w:ilvl w:val="0"/>
                <w:numId w:val="6"/>
              </w:numPr>
              <w:tabs>
                <w:tab w:val="left" w:pos="90"/>
              </w:tabs>
              <w:autoSpaceDE w:val="0"/>
              <w:autoSpaceDN w:val="0"/>
              <w:adjustRightInd w:val="0"/>
              <w:ind w:left="76" w:hanging="104"/>
              <w:rPr>
                <w:rFonts w:cstheme="minorHAnsi"/>
                <w:b/>
                <w:color w:val="000000" w:themeColor="text1"/>
                <w:sz w:val="18"/>
                <w:szCs w:val="20"/>
                <w:lang w:val="es-419"/>
              </w:rPr>
            </w:pPr>
            <w:r w:rsidRPr="00A31A08">
              <w:rPr>
                <w:rFonts w:cstheme="minorHAnsi"/>
                <w:b/>
                <w:color w:val="000000" w:themeColor="text1"/>
                <w:sz w:val="18"/>
                <w:szCs w:val="20"/>
                <w:lang w:val="es-419"/>
              </w:rPr>
              <w:t>Nivel</w:t>
            </w:r>
            <w:r w:rsidR="00F90036" w:rsidRPr="00A31A08">
              <w:rPr>
                <w:rFonts w:cstheme="minorHAnsi"/>
                <w:b/>
                <w:color w:val="000000" w:themeColor="text1"/>
                <w:sz w:val="18"/>
                <w:szCs w:val="20"/>
                <w:lang w:val="es-419"/>
              </w:rPr>
              <w:t xml:space="preserve"> III (Grad</w:t>
            </w:r>
            <w:r w:rsidRPr="00A31A08">
              <w:rPr>
                <w:rFonts w:cstheme="minorHAnsi"/>
                <w:b/>
                <w:color w:val="000000" w:themeColor="text1"/>
                <w:sz w:val="18"/>
                <w:szCs w:val="20"/>
                <w:lang w:val="es-419"/>
              </w:rPr>
              <w:t>o</w:t>
            </w:r>
            <w:r w:rsidR="00F90036" w:rsidRPr="00A31A08">
              <w:rPr>
                <w:rFonts w:cstheme="minorHAnsi"/>
                <w:b/>
                <w:color w:val="000000" w:themeColor="text1"/>
                <w:sz w:val="18"/>
                <w:szCs w:val="20"/>
                <w:lang w:val="es-419"/>
              </w:rPr>
              <w:t>s 6-8)</w:t>
            </w:r>
          </w:p>
        </w:tc>
      </w:tr>
      <w:tr w:rsidR="006F61C2" w:rsidRPr="00EB1648" w14:paraId="5AE622CA" w14:textId="77777777" w:rsidTr="008F7369">
        <w:trPr>
          <w:trHeight w:val="1988"/>
        </w:trPr>
        <w:tc>
          <w:tcPr>
            <w:tcW w:w="4066" w:type="dxa"/>
            <w:vMerge/>
          </w:tcPr>
          <w:p w14:paraId="3BC9815D" w14:textId="77777777" w:rsidR="009F6989" w:rsidRPr="00A31A08" w:rsidRDefault="009F6989" w:rsidP="004805E4">
            <w:pPr>
              <w:rPr>
                <w:color w:val="000000" w:themeColor="text1"/>
                <w:sz w:val="20"/>
                <w:szCs w:val="20"/>
                <w:lang w:val="es-419"/>
              </w:rPr>
            </w:pPr>
          </w:p>
        </w:tc>
        <w:tc>
          <w:tcPr>
            <w:tcW w:w="3719" w:type="dxa"/>
            <w:gridSpan w:val="2"/>
            <w:vMerge/>
          </w:tcPr>
          <w:p w14:paraId="3C74A2F4" w14:textId="77777777" w:rsidR="009F6989" w:rsidRPr="00A31A08" w:rsidRDefault="009F6989" w:rsidP="004805E4">
            <w:pPr>
              <w:widowControl w:val="0"/>
              <w:numPr>
                <w:ilvl w:val="0"/>
                <w:numId w:val="9"/>
              </w:numPr>
              <w:ind w:left="166" w:hanging="169"/>
              <w:contextualSpacing/>
              <w:rPr>
                <w:b/>
                <w:color w:val="000000" w:themeColor="text1"/>
                <w:sz w:val="20"/>
                <w:szCs w:val="20"/>
                <w:lang w:val="es-419"/>
              </w:rPr>
            </w:pPr>
          </w:p>
        </w:tc>
        <w:tc>
          <w:tcPr>
            <w:tcW w:w="1840" w:type="dxa"/>
            <w:gridSpan w:val="2"/>
            <w:vMerge/>
          </w:tcPr>
          <w:p w14:paraId="619C4022" w14:textId="77777777" w:rsidR="009F6989" w:rsidRPr="00A31A08" w:rsidRDefault="009F6989" w:rsidP="004805E4">
            <w:pPr>
              <w:rPr>
                <w:b/>
                <w:color w:val="000000" w:themeColor="text1"/>
                <w:sz w:val="20"/>
                <w:szCs w:val="20"/>
                <w:lang w:val="es-419"/>
              </w:rPr>
            </w:pPr>
          </w:p>
        </w:tc>
        <w:tc>
          <w:tcPr>
            <w:tcW w:w="2430" w:type="dxa"/>
            <w:gridSpan w:val="2"/>
            <w:tcBorders>
              <w:top w:val="nil"/>
              <w:bottom w:val="nil"/>
              <w:right w:val="nil"/>
            </w:tcBorders>
          </w:tcPr>
          <w:p w14:paraId="6FC58DCD"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 xml:space="preserve">Alston Ridge </w:t>
            </w:r>
          </w:p>
          <w:p w14:paraId="3D6F49B6" w14:textId="0E3058A6"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Apex Friendship</w:t>
            </w:r>
          </w:p>
          <w:p w14:paraId="716BAE18"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Apex Middle</w:t>
            </w:r>
          </w:p>
          <w:p w14:paraId="4B02CCE6"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Carnage Middle</w:t>
            </w:r>
          </w:p>
          <w:p w14:paraId="457B68E6"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Carroll Middle</w:t>
            </w:r>
          </w:p>
          <w:p w14:paraId="425B30BC"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Davis Drive</w:t>
            </w:r>
          </w:p>
          <w:p w14:paraId="3F697A68"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Dillard Drive</w:t>
            </w:r>
          </w:p>
          <w:p w14:paraId="4C89C704"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Durant Road</w:t>
            </w:r>
          </w:p>
          <w:p w14:paraId="5CA4B91F"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East Cary</w:t>
            </w:r>
          </w:p>
          <w:p w14:paraId="3EAC12BF" w14:textId="554B4283"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 xml:space="preserve">North Garner </w:t>
            </w:r>
          </w:p>
          <w:p w14:paraId="55389381" w14:textId="17C87923"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East Garner</w:t>
            </w:r>
          </w:p>
          <w:p w14:paraId="23390083" w14:textId="6B08DC5D" w:rsidR="00555E7F" w:rsidRPr="00A31A08" w:rsidRDefault="00555E7F" w:rsidP="002664CB">
            <w:pPr>
              <w:widowControl w:val="0"/>
              <w:tabs>
                <w:tab w:val="left" w:pos="90"/>
              </w:tabs>
              <w:autoSpaceDE w:val="0"/>
              <w:autoSpaceDN w:val="0"/>
              <w:adjustRightInd w:val="0"/>
              <w:ind w:left="-14"/>
              <w:rPr>
                <w:rFonts w:cstheme="minorHAnsi"/>
                <w:bCs/>
                <w:color w:val="000000" w:themeColor="text1"/>
                <w:sz w:val="16"/>
                <w:szCs w:val="16"/>
                <w:lang w:val="es-419"/>
              </w:rPr>
            </w:pPr>
          </w:p>
        </w:tc>
        <w:tc>
          <w:tcPr>
            <w:tcW w:w="1341" w:type="dxa"/>
            <w:tcBorders>
              <w:top w:val="nil"/>
              <w:left w:val="nil"/>
              <w:bottom w:val="nil"/>
              <w:right w:val="nil"/>
            </w:tcBorders>
          </w:tcPr>
          <w:p w14:paraId="7847711F"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East Millbrook</w:t>
            </w:r>
          </w:p>
          <w:p w14:paraId="0B1781BD"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Fuquay Varina</w:t>
            </w:r>
          </w:p>
          <w:p w14:paraId="1FD8EB28"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Heritage</w:t>
            </w:r>
          </w:p>
          <w:p w14:paraId="5FC2198C"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Holly Grove</w:t>
            </w:r>
          </w:p>
          <w:p w14:paraId="345AFCA8"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Holly Ridge</w:t>
            </w:r>
          </w:p>
          <w:p w14:paraId="219B88FB"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Leesville Road</w:t>
            </w:r>
          </w:p>
          <w:p w14:paraId="66E2D7C1"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Ligon</w:t>
            </w:r>
          </w:p>
          <w:p w14:paraId="277BE766"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Lufkin</w:t>
            </w:r>
          </w:p>
          <w:p w14:paraId="70DFE30C"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Mills Park</w:t>
            </w:r>
          </w:p>
          <w:p w14:paraId="581631CD"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Moore Square</w:t>
            </w:r>
          </w:p>
          <w:p w14:paraId="4F1DE4F8" w14:textId="77777777" w:rsidR="00B33437" w:rsidRPr="00A31A08" w:rsidRDefault="00B33437" w:rsidP="004805E4">
            <w:pPr>
              <w:widowControl w:val="0"/>
              <w:tabs>
                <w:tab w:val="left" w:pos="90"/>
              </w:tabs>
              <w:autoSpaceDE w:val="0"/>
              <w:autoSpaceDN w:val="0"/>
              <w:adjustRightInd w:val="0"/>
              <w:ind w:left="-14"/>
              <w:rPr>
                <w:rFonts w:cstheme="minorHAnsi"/>
                <w:bCs/>
                <w:color w:val="000000" w:themeColor="text1"/>
                <w:sz w:val="16"/>
                <w:szCs w:val="16"/>
                <w:lang w:val="es-419"/>
              </w:rPr>
            </w:pPr>
            <w:r w:rsidRPr="00A31A08">
              <w:rPr>
                <w:rFonts w:cstheme="minorHAnsi"/>
                <w:bCs/>
                <w:color w:val="000000" w:themeColor="text1"/>
                <w:sz w:val="16"/>
                <w:szCs w:val="16"/>
                <w:lang w:val="es-419"/>
              </w:rPr>
              <w:t>Neuse River</w:t>
            </w:r>
          </w:p>
          <w:p w14:paraId="712D8CE4" w14:textId="77777777" w:rsidR="00B33437" w:rsidRPr="00A31A08" w:rsidRDefault="00B33437" w:rsidP="004805E4">
            <w:pPr>
              <w:widowControl w:val="0"/>
              <w:tabs>
                <w:tab w:val="left" w:pos="90"/>
              </w:tabs>
              <w:autoSpaceDE w:val="0"/>
              <w:autoSpaceDN w:val="0"/>
              <w:adjustRightInd w:val="0"/>
              <w:ind w:left="-14"/>
              <w:rPr>
                <w:rFonts w:cstheme="minorHAnsi"/>
                <w:bCs/>
                <w:color w:val="000000" w:themeColor="text1"/>
                <w:sz w:val="16"/>
                <w:szCs w:val="16"/>
                <w:lang w:val="es-419"/>
              </w:rPr>
            </w:pPr>
            <w:r w:rsidRPr="00A31A08">
              <w:rPr>
                <w:rFonts w:cstheme="minorHAnsi"/>
                <w:bCs/>
                <w:color w:val="000000" w:themeColor="text1"/>
                <w:sz w:val="16"/>
                <w:szCs w:val="16"/>
                <w:lang w:val="es-419"/>
              </w:rPr>
              <w:t>Oberlin</w:t>
            </w:r>
          </w:p>
          <w:p w14:paraId="07EAE8CC" w14:textId="3B4C177B" w:rsidR="00555E7F" w:rsidRPr="00A31A08" w:rsidRDefault="008D7758" w:rsidP="004805E4">
            <w:pPr>
              <w:widowControl w:val="0"/>
              <w:tabs>
                <w:tab w:val="left" w:pos="90"/>
              </w:tabs>
              <w:autoSpaceDE w:val="0"/>
              <w:autoSpaceDN w:val="0"/>
              <w:adjustRightInd w:val="0"/>
              <w:ind w:left="-14"/>
              <w:rPr>
                <w:rFonts w:cstheme="minorHAnsi"/>
                <w:bCs/>
                <w:color w:val="000000" w:themeColor="text1"/>
                <w:sz w:val="16"/>
                <w:szCs w:val="16"/>
                <w:lang w:val="es-419"/>
              </w:rPr>
            </w:pPr>
            <w:r w:rsidRPr="00A31A08">
              <w:rPr>
                <w:rFonts w:cstheme="minorHAnsi"/>
                <w:bCs/>
                <w:color w:val="000000" w:themeColor="text1"/>
                <w:sz w:val="16"/>
                <w:szCs w:val="16"/>
                <w:lang w:val="es-419"/>
              </w:rPr>
              <w:t>Pine Hollow</w:t>
            </w:r>
          </w:p>
        </w:tc>
        <w:tc>
          <w:tcPr>
            <w:tcW w:w="1246" w:type="dxa"/>
            <w:gridSpan w:val="2"/>
            <w:tcBorders>
              <w:top w:val="nil"/>
              <w:left w:val="nil"/>
              <w:bottom w:val="nil"/>
            </w:tcBorders>
          </w:tcPr>
          <w:p w14:paraId="321873B8"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Reedy Creek</w:t>
            </w:r>
          </w:p>
          <w:p w14:paraId="6F1C2B23"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River Bend</w:t>
            </w:r>
          </w:p>
          <w:p w14:paraId="26AFE0FE"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Rolesville</w:t>
            </w:r>
          </w:p>
          <w:p w14:paraId="44572CBE"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Salem</w:t>
            </w:r>
          </w:p>
          <w:p w14:paraId="5F5C3EE7"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Wake Forest</w:t>
            </w:r>
          </w:p>
          <w:p w14:paraId="70E60180"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Wakefield</w:t>
            </w:r>
          </w:p>
          <w:p w14:paraId="42D486AF"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Wendell</w:t>
            </w:r>
          </w:p>
          <w:p w14:paraId="6E3FB2BA"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West Cary</w:t>
            </w:r>
          </w:p>
          <w:p w14:paraId="1CB86A88"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West Lake</w:t>
            </w:r>
          </w:p>
          <w:p w14:paraId="69DB98AE"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West Millbrook</w:t>
            </w:r>
          </w:p>
          <w:p w14:paraId="42553BDB" w14:textId="287D2AAC" w:rsidR="00555E7F" w:rsidRPr="00A31A08" w:rsidRDefault="00BD741A" w:rsidP="00BD741A">
            <w:pPr>
              <w:widowControl w:val="0"/>
              <w:tabs>
                <w:tab w:val="left" w:pos="90"/>
              </w:tabs>
              <w:autoSpaceDE w:val="0"/>
              <w:autoSpaceDN w:val="0"/>
              <w:adjustRightInd w:val="0"/>
              <w:ind w:left="-14"/>
              <w:rPr>
                <w:rFonts w:cstheme="minorHAnsi"/>
                <w:bCs/>
                <w:color w:val="000000" w:themeColor="text1"/>
                <w:sz w:val="16"/>
                <w:szCs w:val="16"/>
                <w:lang w:val="es-419"/>
              </w:rPr>
            </w:pPr>
            <w:r w:rsidRPr="00A31A08">
              <w:rPr>
                <w:bCs/>
                <w:color w:val="000000" w:themeColor="text1"/>
                <w:sz w:val="16"/>
                <w:szCs w:val="16"/>
                <w:lang w:val="es-419"/>
              </w:rPr>
              <w:t>Zebulon</w:t>
            </w:r>
          </w:p>
        </w:tc>
      </w:tr>
      <w:tr w:rsidR="00FB7215" w:rsidRPr="00EB1648" w14:paraId="03D692F6" w14:textId="77777777" w:rsidTr="008F7369">
        <w:trPr>
          <w:trHeight w:val="170"/>
        </w:trPr>
        <w:tc>
          <w:tcPr>
            <w:tcW w:w="4066" w:type="dxa"/>
            <w:vMerge/>
          </w:tcPr>
          <w:p w14:paraId="49D17E3E" w14:textId="77777777" w:rsidR="00F90036" w:rsidRPr="00A31A08" w:rsidRDefault="00F90036" w:rsidP="004805E4">
            <w:pPr>
              <w:rPr>
                <w:color w:val="000000" w:themeColor="text1"/>
                <w:sz w:val="20"/>
                <w:szCs w:val="20"/>
                <w:lang w:val="es-419"/>
              </w:rPr>
            </w:pPr>
          </w:p>
        </w:tc>
        <w:tc>
          <w:tcPr>
            <w:tcW w:w="3719" w:type="dxa"/>
            <w:gridSpan w:val="2"/>
            <w:vMerge/>
          </w:tcPr>
          <w:p w14:paraId="04E4E8B8" w14:textId="77777777" w:rsidR="00F90036" w:rsidRPr="00A31A08" w:rsidRDefault="00F90036" w:rsidP="004805E4">
            <w:pPr>
              <w:widowControl w:val="0"/>
              <w:numPr>
                <w:ilvl w:val="0"/>
                <w:numId w:val="9"/>
              </w:numPr>
              <w:ind w:left="166" w:hanging="169"/>
              <w:contextualSpacing/>
              <w:rPr>
                <w:b/>
                <w:color w:val="000000" w:themeColor="text1"/>
                <w:sz w:val="20"/>
                <w:szCs w:val="20"/>
                <w:lang w:val="es-419"/>
              </w:rPr>
            </w:pPr>
          </w:p>
        </w:tc>
        <w:tc>
          <w:tcPr>
            <w:tcW w:w="1840" w:type="dxa"/>
            <w:gridSpan w:val="2"/>
            <w:vMerge/>
          </w:tcPr>
          <w:p w14:paraId="5CC0864D" w14:textId="77777777" w:rsidR="00F90036" w:rsidRPr="00A31A08" w:rsidRDefault="00F90036" w:rsidP="004805E4">
            <w:pPr>
              <w:rPr>
                <w:b/>
                <w:color w:val="000000" w:themeColor="text1"/>
                <w:sz w:val="20"/>
                <w:szCs w:val="20"/>
                <w:lang w:val="es-419"/>
              </w:rPr>
            </w:pPr>
          </w:p>
        </w:tc>
        <w:tc>
          <w:tcPr>
            <w:tcW w:w="5017" w:type="dxa"/>
            <w:gridSpan w:val="5"/>
            <w:tcBorders>
              <w:top w:val="nil"/>
              <w:bottom w:val="nil"/>
            </w:tcBorders>
          </w:tcPr>
          <w:p w14:paraId="60ED1F4C" w14:textId="74A9A5E8" w:rsidR="00F90036" w:rsidRPr="00A31A08" w:rsidRDefault="000429DA" w:rsidP="00F90036">
            <w:pPr>
              <w:pStyle w:val="ListParagraph"/>
              <w:widowControl w:val="0"/>
              <w:numPr>
                <w:ilvl w:val="0"/>
                <w:numId w:val="6"/>
              </w:numPr>
              <w:tabs>
                <w:tab w:val="left" w:pos="90"/>
              </w:tabs>
              <w:autoSpaceDE w:val="0"/>
              <w:autoSpaceDN w:val="0"/>
              <w:adjustRightInd w:val="0"/>
              <w:ind w:left="76" w:hanging="104"/>
              <w:rPr>
                <w:rFonts w:cstheme="minorHAnsi"/>
                <w:b/>
                <w:color w:val="000000" w:themeColor="text1"/>
                <w:sz w:val="18"/>
                <w:szCs w:val="20"/>
                <w:lang w:val="es-419"/>
              </w:rPr>
            </w:pPr>
            <w:r w:rsidRPr="00A31A08">
              <w:rPr>
                <w:rFonts w:cstheme="minorHAnsi"/>
                <w:b/>
                <w:color w:val="000000" w:themeColor="text1"/>
                <w:sz w:val="18"/>
                <w:szCs w:val="20"/>
                <w:lang w:val="es-419"/>
              </w:rPr>
              <w:t>Nivel</w:t>
            </w:r>
            <w:r w:rsidR="00F90036" w:rsidRPr="00A31A08">
              <w:rPr>
                <w:rFonts w:cstheme="minorHAnsi"/>
                <w:b/>
                <w:color w:val="000000" w:themeColor="text1"/>
                <w:sz w:val="18"/>
                <w:szCs w:val="20"/>
                <w:lang w:val="es-419"/>
              </w:rPr>
              <w:t xml:space="preserve"> IV (Grad</w:t>
            </w:r>
            <w:r w:rsidRPr="00A31A08">
              <w:rPr>
                <w:rFonts w:cstheme="minorHAnsi"/>
                <w:b/>
                <w:color w:val="000000" w:themeColor="text1"/>
                <w:sz w:val="18"/>
                <w:szCs w:val="20"/>
                <w:lang w:val="es-419"/>
              </w:rPr>
              <w:t>o</w:t>
            </w:r>
            <w:r w:rsidR="00F90036" w:rsidRPr="00A31A08">
              <w:rPr>
                <w:rFonts w:cstheme="minorHAnsi"/>
                <w:b/>
                <w:color w:val="000000" w:themeColor="text1"/>
                <w:sz w:val="18"/>
                <w:szCs w:val="20"/>
                <w:lang w:val="es-419"/>
              </w:rPr>
              <w:t>s 9-12)</w:t>
            </w:r>
          </w:p>
        </w:tc>
      </w:tr>
      <w:tr w:rsidR="006F61C2" w:rsidRPr="00EB1648" w14:paraId="4D19E182" w14:textId="77777777" w:rsidTr="008F7369">
        <w:trPr>
          <w:trHeight w:val="1223"/>
        </w:trPr>
        <w:tc>
          <w:tcPr>
            <w:tcW w:w="4066" w:type="dxa"/>
            <w:vMerge/>
          </w:tcPr>
          <w:p w14:paraId="59D08D81" w14:textId="77777777" w:rsidR="009F6989" w:rsidRPr="00A31A08" w:rsidRDefault="009F6989" w:rsidP="004805E4">
            <w:pPr>
              <w:rPr>
                <w:color w:val="000000" w:themeColor="text1"/>
                <w:sz w:val="20"/>
                <w:szCs w:val="20"/>
                <w:lang w:val="es-419"/>
              </w:rPr>
            </w:pPr>
          </w:p>
        </w:tc>
        <w:tc>
          <w:tcPr>
            <w:tcW w:w="3719" w:type="dxa"/>
            <w:gridSpan w:val="2"/>
            <w:vMerge/>
          </w:tcPr>
          <w:p w14:paraId="30D17929" w14:textId="77777777" w:rsidR="009F6989" w:rsidRPr="00A31A08" w:rsidRDefault="009F6989" w:rsidP="004805E4">
            <w:pPr>
              <w:widowControl w:val="0"/>
              <w:numPr>
                <w:ilvl w:val="0"/>
                <w:numId w:val="9"/>
              </w:numPr>
              <w:ind w:left="166" w:hanging="169"/>
              <w:contextualSpacing/>
              <w:rPr>
                <w:b/>
                <w:color w:val="000000" w:themeColor="text1"/>
                <w:sz w:val="20"/>
                <w:szCs w:val="20"/>
                <w:lang w:val="es-419"/>
              </w:rPr>
            </w:pPr>
          </w:p>
        </w:tc>
        <w:tc>
          <w:tcPr>
            <w:tcW w:w="1840" w:type="dxa"/>
            <w:gridSpan w:val="2"/>
            <w:vMerge/>
          </w:tcPr>
          <w:p w14:paraId="6F21F7ED" w14:textId="77777777" w:rsidR="009F6989" w:rsidRPr="00A31A08" w:rsidRDefault="009F6989" w:rsidP="004805E4">
            <w:pPr>
              <w:rPr>
                <w:b/>
                <w:color w:val="000000" w:themeColor="text1"/>
                <w:sz w:val="20"/>
                <w:szCs w:val="20"/>
                <w:lang w:val="es-419"/>
              </w:rPr>
            </w:pPr>
          </w:p>
        </w:tc>
        <w:tc>
          <w:tcPr>
            <w:tcW w:w="2430" w:type="dxa"/>
            <w:gridSpan w:val="2"/>
            <w:tcBorders>
              <w:top w:val="nil"/>
              <w:bottom w:val="single" w:sz="4" w:space="0" w:color="auto"/>
              <w:right w:val="nil"/>
            </w:tcBorders>
          </w:tcPr>
          <w:p w14:paraId="40B3B6A8"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Apex Friendship</w:t>
            </w:r>
          </w:p>
          <w:p w14:paraId="497314E9"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 xml:space="preserve">Apex </w:t>
            </w:r>
          </w:p>
          <w:p w14:paraId="5EF60C3A"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Athens Drive</w:t>
            </w:r>
          </w:p>
          <w:p w14:paraId="20400841"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Broughton</w:t>
            </w:r>
          </w:p>
          <w:p w14:paraId="538970C4"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Cary</w:t>
            </w:r>
          </w:p>
          <w:p w14:paraId="5AB7F029"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East Wake</w:t>
            </w:r>
          </w:p>
          <w:p w14:paraId="5D853061"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Enloe</w:t>
            </w:r>
          </w:p>
          <w:p w14:paraId="599DF11F" w14:textId="6C67F218"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Fuquay</w:t>
            </w:r>
            <w:r w:rsidR="00D96E4D" w:rsidRPr="00A31A08">
              <w:rPr>
                <w:bCs/>
                <w:color w:val="000000" w:themeColor="text1"/>
                <w:sz w:val="16"/>
                <w:szCs w:val="16"/>
                <w:lang w:val="es-419"/>
              </w:rPr>
              <w:t xml:space="preserve"> </w:t>
            </w:r>
            <w:r w:rsidRPr="00A31A08">
              <w:rPr>
                <w:bCs/>
                <w:color w:val="000000" w:themeColor="text1"/>
                <w:sz w:val="16"/>
                <w:szCs w:val="16"/>
                <w:lang w:val="es-419"/>
              </w:rPr>
              <w:t>Varina</w:t>
            </w:r>
          </w:p>
          <w:p w14:paraId="1B382415" w14:textId="0B63CBC2" w:rsidR="00BD741A" w:rsidRPr="00A31A08" w:rsidRDefault="00BD741A" w:rsidP="00BD741A">
            <w:pPr>
              <w:rPr>
                <w:bCs/>
                <w:color w:val="000000" w:themeColor="text1"/>
                <w:sz w:val="16"/>
                <w:szCs w:val="16"/>
                <w:lang w:val="es-419"/>
              </w:rPr>
            </w:pPr>
          </w:p>
          <w:p w14:paraId="7B222B0A" w14:textId="46529980" w:rsidR="002664CB" w:rsidRPr="00A31A08" w:rsidRDefault="002664CB" w:rsidP="00BD741A">
            <w:pPr>
              <w:rPr>
                <w:rFonts w:cstheme="minorHAnsi"/>
                <w:bCs/>
                <w:color w:val="000000" w:themeColor="text1"/>
                <w:sz w:val="16"/>
                <w:szCs w:val="16"/>
                <w:lang w:val="es-419"/>
              </w:rPr>
            </w:pPr>
          </w:p>
        </w:tc>
        <w:tc>
          <w:tcPr>
            <w:tcW w:w="1341" w:type="dxa"/>
            <w:tcBorders>
              <w:top w:val="nil"/>
              <w:left w:val="nil"/>
              <w:bottom w:val="single" w:sz="4" w:space="0" w:color="auto"/>
              <w:right w:val="nil"/>
            </w:tcBorders>
          </w:tcPr>
          <w:p w14:paraId="4DB33A82" w14:textId="0CC0E5D9"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Garner</w:t>
            </w:r>
          </w:p>
          <w:p w14:paraId="76E0FCA1" w14:textId="791C4C9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Green Hope</w:t>
            </w:r>
          </w:p>
          <w:p w14:paraId="3048A63F"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Green Level</w:t>
            </w:r>
          </w:p>
          <w:p w14:paraId="6E1E9F2B"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Heritage</w:t>
            </w:r>
          </w:p>
          <w:p w14:paraId="27CD1E1F" w14:textId="21C52865"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 xml:space="preserve">Holly </w:t>
            </w:r>
            <w:r w:rsidR="00164BFB" w:rsidRPr="00A31A08">
              <w:rPr>
                <w:bCs/>
                <w:color w:val="000000" w:themeColor="text1"/>
                <w:sz w:val="16"/>
                <w:szCs w:val="16"/>
                <w:lang w:val="es-419"/>
              </w:rPr>
              <w:t>S</w:t>
            </w:r>
            <w:r w:rsidRPr="00A31A08">
              <w:rPr>
                <w:bCs/>
                <w:color w:val="000000" w:themeColor="text1"/>
                <w:sz w:val="16"/>
                <w:szCs w:val="16"/>
                <w:lang w:val="es-419"/>
              </w:rPr>
              <w:t>prings</w:t>
            </w:r>
          </w:p>
          <w:p w14:paraId="03095B84"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Knightdale</w:t>
            </w:r>
          </w:p>
          <w:p w14:paraId="190878AC"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Leesville</w:t>
            </w:r>
          </w:p>
          <w:p w14:paraId="750A2E48"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Middle Creek</w:t>
            </w:r>
          </w:p>
          <w:p w14:paraId="25409EF1" w14:textId="0BEF4BE4" w:rsidR="00BD741A" w:rsidRPr="00A31A08" w:rsidRDefault="00BD741A" w:rsidP="00BD741A">
            <w:pPr>
              <w:rPr>
                <w:bCs/>
                <w:color w:val="000000" w:themeColor="text1"/>
                <w:sz w:val="16"/>
                <w:szCs w:val="16"/>
                <w:lang w:val="es-419"/>
              </w:rPr>
            </w:pPr>
          </w:p>
          <w:p w14:paraId="576BA9DB" w14:textId="4DFAC80E" w:rsidR="009F6989" w:rsidRPr="00A31A08" w:rsidRDefault="009F6989" w:rsidP="004805E4">
            <w:pPr>
              <w:widowControl w:val="0"/>
              <w:tabs>
                <w:tab w:val="left" w:pos="90"/>
              </w:tabs>
              <w:autoSpaceDE w:val="0"/>
              <w:autoSpaceDN w:val="0"/>
              <w:adjustRightInd w:val="0"/>
              <w:ind w:left="-14"/>
              <w:rPr>
                <w:rFonts w:cstheme="minorHAnsi"/>
                <w:bCs/>
                <w:color w:val="000000" w:themeColor="text1"/>
                <w:sz w:val="16"/>
                <w:szCs w:val="16"/>
                <w:lang w:val="es-419"/>
              </w:rPr>
            </w:pPr>
          </w:p>
        </w:tc>
        <w:tc>
          <w:tcPr>
            <w:tcW w:w="1246" w:type="dxa"/>
            <w:gridSpan w:val="2"/>
            <w:tcBorders>
              <w:top w:val="nil"/>
              <w:left w:val="nil"/>
              <w:bottom w:val="single" w:sz="4" w:space="0" w:color="auto"/>
            </w:tcBorders>
          </w:tcPr>
          <w:p w14:paraId="12BF8E9B" w14:textId="739A14C9"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Millbrook</w:t>
            </w:r>
          </w:p>
          <w:p w14:paraId="6285C8FC" w14:textId="1F979538"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Panther Creek</w:t>
            </w:r>
          </w:p>
          <w:p w14:paraId="2D9E69AF" w14:textId="59CE8309"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Rolesville</w:t>
            </w:r>
          </w:p>
          <w:p w14:paraId="314918DF"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Sanderson</w:t>
            </w:r>
          </w:p>
          <w:p w14:paraId="5C4BE2A0"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South Garner</w:t>
            </w:r>
          </w:p>
          <w:p w14:paraId="6641F621"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Southeast Raleigh</w:t>
            </w:r>
          </w:p>
          <w:p w14:paraId="0B8C404F" w14:textId="77777777" w:rsidR="00BD741A" w:rsidRPr="00A31A08" w:rsidRDefault="00BD741A" w:rsidP="00BD741A">
            <w:pPr>
              <w:rPr>
                <w:bCs/>
                <w:color w:val="000000" w:themeColor="text1"/>
                <w:sz w:val="16"/>
                <w:szCs w:val="16"/>
                <w:lang w:val="es-419"/>
              </w:rPr>
            </w:pPr>
            <w:r w:rsidRPr="00A31A08">
              <w:rPr>
                <w:bCs/>
                <w:color w:val="000000" w:themeColor="text1"/>
                <w:sz w:val="16"/>
                <w:szCs w:val="16"/>
                <w:lang w:val="es-419"/>
              </w:rPr>
              <w:t>Wake Forest</w:t>
            </w:r>
          </w:p>
          <w:p w14:paraId="05313DBB" w14:textId="623C8BA8" w:rsidR="009F6989" w:rsidRPr="00A31A08" w:rsidRDefault="00BD741A" w:rsidP="008F7369">
            <w:pPr>
              <w:rPr>
                <w:rFonts w:cstheme="minorHAnsi"/>
                <w:bCs/>
                <w:color w:val="000000" w:themeColor="text1"/>
                <w:sz w:val="18"/>
                <w:szCs w:val="20"/>
                <w:lang w:val="es-419"/>
              </w:rPr>
            </w:pPr>
            <w:r w:rsidRPr="00A31A08">
              <w:rPr>
                <w:bCs/>
                <w:color w:val="000000" w:themeColor="text1"/>
                <w:sz w:val="16"/>
                <w:szCs w:val="16"/>
                <w:lang w:val="es-419"/>
              </w:rPr>
              <w:t>Wakefield</w:t>
            </w:r>
          </w:p>
        </w:tc>
      </w:tr>
      <w:bookmarkEnd w:id="0"/>
      <w:tr w:rsidR="00FB7215" w:rsidRPr="00EB1648" w14:paraId="1FB4ECBE" w14:textId="77777777" w:rsidTr="008F7369">
        <w:trPr>
          <w:gridAfter w:val="1"/>
          <w:wAfter w:w="94" w:type="dxa"/>
        </w:trPr>
        <w:tc>
          <w:tcPr>
            <w:tcW w:w="14548" w:type="dxa"/>
            <w:gridSpan w:val="9"/>
            <w:shd w:val="clear" w:color="auto" w:fill="BFBFBF" w:themeFill="background1" w:themeFillShade="BF"/>
          </w:tcPr>
          <w:p w14:paraId="6B0AFDBB" w14:textId="0890F353" w:rsidR="006E0F0A" w:rsidRPr="007248D0" w:rsidRDefault="006E0F0A" w:rsidP="00F90036">
            <w:pPr>
              <w:jc w:val="center"/>
              <w:rPr>
                <w:rFonts w:cstheme="minorHAnsi"/>
                <w:b/>
                <w:color w:val="000000" w:themeColor="text1"/>
              </w:rPr>
            </w:pPr>
            <w:r w:rsidRPr="007248D0">
              <w:rPr>
                <w:color w:val="000000" w:themeColor="text1"/>
              </w:rPr>
              <w:lastRenderedPageBreak/>
              <w:br w:type="page"/>
            </w:r>
            <w:r w:rsidR="007C3402">
              <w:rPr>
                <w:rFonts w:cstheme="minorHAnsi"/>
                <w:b/>
                <w:color w:val="000000" w:themeColor="text1"/>
              </w:rPr>
              <w:t xml:space="preserve">DISCAPACIDAD INTELECTUAL SEVERA </w:t>
            </w:r>
            <w:r w:rsidR="007C3402" w:rsidRPr="007C3402">
              <w:rPr>
                <w:rFonts w:cstheme="minorHAnsi"/>
                <w:b/>
                <w:i/>
                <w:color w:val="000000" w:themeColor="text1"/>
                <w:sz w:val="20"/>
                <w:szCs w:val="20"/>
              </w:rPr>
              <w:t>(I</w:t>
            </w:r>
            <w:r w:rsidR="004805E4" w:rsidRPr="007C3402">
              <w:rPr>
                <w:rFonts w:cstheme="minorHAnsi"/>
                <w:b/>
                <w:i/>
                <w:color w:val="000000" w:themeColor="text1"/>
                <w:sz w:val="20"/>
                <w:szCs w:val="20"/>
              </w:rPr>
              <w:t>NTELLECTUALLY DISABLE</w:t>
            </w:r>
            <w:r w:rsidR="001465A0" w:rsidRPr="007C3402">
              <w:rPr>
                <w:rFonts w:cstheme="minorHAnsi"/>
                <w:b/>
                <w:i/>
                <w:color w:val="000000" w:themeColor="text1"/>
                <w:sz w:val="20"/>
                <w:szCs w:val="20"/>
              </w:rPr>
              <w:t>D</w:t>
            </w:r>
            <w:r w:rsidR="004805E4" w:rsidRPr="007C3402">
              <w:rPr>
                <w:rFonts w:cstheme="minorHAnsi"/>
                <w:b/>
                <w:i/>
                <w:color w:val="000000" w:themeColor="text1"/>
                <w:sz w:val="20"/>
                <w:szCs w:val="20"/>
              </w:rPr>
              <w:t xml:space="preserve"> – SEVERE </w:t>
            </w:r>
            <w:r w:rsidR="007C3402" w:rsidRPr="007C3402">
              <w:rPr>
                <w:rFonts w:cstheme="minorHAnsi"/>
                <w:b/>
                <w:i/>
                <w:color w:val="000000" w:themeColor="text1"/>
                <w:sz w:val="20"/>
                <w:szCs w:val="20"/>
              </w:rPr>
              <w:t xml:space="preserve">- </w:t>
            </w:r>
            <w:r w:rsidR="004805E4" w:rsidRPr="007C3402">
              <w:rPr>
                <w:rFonts w:cstheme="minorHAnsi"/>
                <w:b/>
                <w:i/>
                <w:color w:val="000000" w:themeColor="text1"/>
                <w:sz w:val="20"/>
                <w:szCs w:val="20"/>
              </w:rPr>
              <w:t>ID-SEV)</w:t>
            </w:r>
          </w:p>
        </w:tc>
      </w:tr>
      <w:tr w:rsidR="00FB7215" w:rsidRPr="00EB1648" w14:paraId="5AAA5A8D" w14:textId="77777777" w:rsidTr="008F7369">
        <w:trPr>
          <w:gridAfter w:val="1"/>
          <w:wAfter w:w="94" w:type="dxa"/>
        </w:trPr>
        <w:tc>
          <w:tcPr>
            <w:tcW w:w="4495" w:type="dxa"/>
            <w:gridSpan w:val="2"/>
            <w:shd w:val="clear" w:color="auto" w:fill="D9D9D9" w:themeFill="background1" w:themeFillShade="D9"/>
          </w:tcPr>
          <w:p w14:paraId="7AEAE799" w14:textId="390D4FE5" w:rsidR="006E0F0A" w:rsidRPr="00EB1648" w:rsidRDefault="007C3402" w:rsidP="00F90036">
            <w:pPr>
              <w:rPr>
                <w:rFonts w:cstheme="minorHAnsi"/>
                <w:b/>
                <w:color w:val="000000" w:themeColor="text1"/>
                <w:lang w:val="es-419"/>
              </w:rPr>
            </w:pPr>
            <w:r w:rsidRPr="00EB1648">
              <w:rPr>
                <w:rFonts w:cstheme="minorHAnsi"/>
                <w:b/>
                <w:color w:val="000000" w:themeColor="text1"/>
                <w:lang w:val="es-419"/>
              </w:rPr>
              <w:t>Características</w:t>
            </w:r>
          </w:p>
        </w:tc>
        <w:tc>
          <w:tcPr>
            <w:tcW w:w="4230" w:type="dxa"/>
            <w:gridSpan w:val="2"/>
            <w:shd w:val="clear" w:color="auto" w:fill="D9D9D9" w:themeFill="background1" w:themeFillShade="D9"/>
          </w:tcPr>
          <w:p w14:paraId="20C3C9BA" w14:textId="26D2DD1D" w:rsidR="006E0F0A" w:rsidRPr="00EB1648" w:rsidRDefault="007C3402" w:rsidP="00F90036">
            <w:pPr>
              <w:rPr>
                <w:rFonts w:cstheme="minorHAnsi"/>
                <w:b/>
                <w:color w:val="000000" w:themeColor="text1"/>
                <w:lang w:val="es-419"/>
              </w:rPr>
            </w:pPr>
            <w:r w:rsidRPr="007C3402">
              <w:rPr>
                <w:rFonts w:cstheme="minorHAnsi"/>
                <w:b/>
                <w:color w:val="000000" w:themeColor="text1"/>
                <w:lang w:val="es-419"/>
              </w:rPr>
              <w:t>Enseñanza especialmente diseñada</w:t>
            </w:r>
          </w:p>
        </w:tc>
        <w:tc>
          <w:tcPr>
            <w:tcW w:w="1986" w:type="dxa"/>
            <w:gridSpan w:val="2"/>
            <w:shd w:val="clear" w:color="auto" w:fill="D9D9D9" w:themeFill="background1" w:themeFillShade="D9"/>
          </w:tcPr>
          <w:p w14:paraId="121EA2D7" w14:textId="38D564BC" w:rsidR="006E0F0A" w:rsidRPr="00EB1648" w:rsidRDefault="007C3402" w:rsidP="00F90036">
            <w:pPr>
              <w:rPr>
                <w:rFonts w:cstheme="minorHAnsi"/>
                <w:b/>
                <w:color w:val="000000" w:themeColor="text1"/>
                <w:lang w:val="es-419"/>
              </w:rPr>
            </w:pPr>
            <w:r>
              <w:rPr>
                <w:rFonts w:cstheme="minorHAnsi"/>
                <w:b/>
                <w:color w:val="000000" w:themeColor="text1"/>
                <w:lang w:val="es-419"/>
              </w:rPr>
              <w:t>Tamaño de Clase</w:t>
            </w:r>
          </w:p>
        </w:tc>
        <w:tc>
          <w:tcPr>
            <w:tcW w:w="3837" w:type="dxa"/>
            <w:gridSpan w:val="3"/>
            <w:tcBorders>
              <w:bottom w:val="single" w:sz="4" w:space="0" w:color="auto"/>
            </w:tcBorders>
            <w:shd w:val="clear" w:color="auto" w:fill="D9D9D9" w:themeFill="background1" w:themeFillShade="D9"/>
          </w:tcPr>
          <w:p w14:paraId="3C59C369" w14:textId="302DDBC3" w:rsidR="006E0F0A" w:rsidRPr="00EB1648" w:rsidRDefault="007C3402" w:rsidP="00F90036">
            <w:pPr>
              <w:rPr>
                <w:rFonts w:cstheme="minorHAnsi"/>
                <w:b/>
                <w:color w:val="000000" w:themeColor="text1"/>
                <w:lang w:val="es-419"/>
              </w:rPr>
            </w:pPr>
            <w:r>
              <w:rPr>
                <w:rFonts w:cstheme="minorHAnsi"/>
                <w:b/>
                <w:color w:val="000000" w:themeColor="text1"/>
                <w:lang w:val="es-419"/>
              </w:rPr>
              <w:t xml:space="preserve">Niveles y </w:t>
            </w:r>
            <w:r w:rsidR="001C59A1">
              <w:rPr>
                <w:rFonts w:cstheme="minorHAnsi"/>
                <w:b/>
                <w:color w:val="000000" w:themeColor="text1"/>
                <w:lang w:val="es-419"/>
              </w:rPr>
              <w:t>Sitios</w:t>
            </w:r>
          </w:p>
        </w:tc>
      </w:tr>
      <w:tr w:rsidR="00FB7215" w:rsidRPr="00E066A3" w14:paraId="69EC17BE" w14:textId="77777777" w:rsidTr="008F7369">
        <w:trPr>
          <w:gridAfter w:val="1"/>
          <w:wAfter w:w="94" w:type="dxa"/>
          <w:trHeight w:val="43"/>
        </w:trPr>
        <w:tc>
          <w:tcPr>
            <w:tcW w:w="4495" w:type="dxa"/>
            <w:gridSpan w:val="2"/>
            <w:vMerge w:val="restart"/>
            <w:shd w:val="clear" w:color="auto" w:fill="auto"/>
          </w:tcPr>
          <w:p w14:paraId="78A55AC5" w14:textId="10C8137A" w:rsidR="001465A0" w:rsidRPr="00A31A08" w:rsidRDefault="007C3402" w:rsidP="00177A83">
            <w:pPr>
              <w:rPr>
                <w:color w:val="000000" w:themeColor="text1"/>
                <w:sz w:val="20"/>
                <w:szCs w:val="20"/>
                <w:lang w:val="es-419"/>
              </w:rPr>
            </w:pPr>
            <w:r w:rsidRPr="00A31A08">
              <w:rPr>
                <w:color w:val="000000" w:themeColor="text1"/>
                <w:sz w:val="20"/>
                <w:szCs w:val="20"/>
                <w:lang w:val="es-419"/>
              </w:rPr>
              <w:t>Los estudiantes atendidos en los programas de Discapacidad Intelectual Severa se benefician de las rutinas de aprendizaje altamente estructuradas. Las estrategias de la enseñanza ayud</w:t>
            </w:r>
            <w:r w:rsidR="00CE4B8F" w:rsidRPr="00A31A08">
              <w:rPr>
                <w:color w:val="000000" w:themeColor="text1"/>
                <w:sz w:val="20"/>
                <w:szCs w:val="20"/>
                <w:lang w:val="es-419"/>
              </w:rPr>
              <w:t>a</w:t>
            </w:r>
            <w:r w:rsidRPr="00A31A08">
              <w:rPr>
                <w:color w:val="000000" w:themeColor="text1"/>
                <w:sz w:val="20"/>
                <w:szCs w:val="20"/>
                <w:lang w:val="es-419"/>
              </w:rPr>
              <w:t xml:space="preserve">n a los estudiantes a demostrar conciencia </w:t>
            </w:r>
            <w:r w:rsidR="00CE4B8F" w:rsidRPr="00A31A08">
              <w:rPr>
                <w:color w:val="000000" w:themeColor="text1"/>
                <w:sz w:val="20"/>
                <w:szCs w:val="20"/>
                <w:lang w:val="es-419"/>
              </w:rPr>
              <w:t>de</w:t>
            </w:r>
            <w:r w:rsidRPr="00A31A08">
              <w:rPr>
                <w:color w:val="000000" w:themeColor="text1"/>
                <w:sz w:val="20"/>
                <w:szCs w:val="20"/>
                <w:lang w:val="es-419"/>
              </w:rPr>
              <w:t xml:space="preserve"> su entorno educativo a través de </w:t>
            </w:r>
            <w:r w:rsidR="00CE4B8F" w:rsidRPr="00A31A08">
              <w:rPr>
                <w:color w:val="000000" w:themeColor="text1"/>
                <w:sz w:val="20"/>
                <w:szCs w:val="20"/>
                <w:lang w:val="es-419"/>
              </w:rPr>
              <w:t xml:space="preserve">la </w:t>
            </w:r>
            <w:r w:rsidRPr="00A31A08">
              <w:rPr>
                <w:color w:val="000000" w:themeColor="text1"/>
                <w:sz w:val="20"/>
                <w:szCs w:val="20"/>
                <w:lang w:val="es-419"/>
              </w:rPr>
              <w:t xml:space="preserve">voz, el tacto, el sonido y </w:t>
            </w:r>
            <w:r w:rsidR="00CE4B8F" w:rsidRPr="00A31A08">
              <w:rPr>
                <w:color w:val="000000" w:themeColor="text1"/>
                <w:sz w:val="20"/>
                <w:szCs w:val="20"/>
                <w:lang w:val="es-419"/>
              </w:rPr>
              <w:t xml:space="preserve">el </w:t>
            </w:r>
            <w:r w:rsidRPr="00A31A08">
              <w:rPr>
                <w:color w:val="000000" w:themeColor="text1"/>
                <w:sz w:val="20"/>
                <w:szCs w:val="20"/>
                <w:lang w:val="es-419"/>
              </w:rPr>
              <w:t xml:space="preserve">movimiento corporal. A menudo se usan aparatos de comunicación amplificados para apoyar la </w:t>
            </w:r>
            <w:r w:rsidR="00021757" w:rsidRPr="00A31A08">
              <w:rPr>
                <w:color w:val="000000" w:themeColor="text1"/>
                <w:sz w:val="20"/>
                <w:szCs w:val="20"/>
                <w:lang w:val="es-419"/>
              </w:rPr>
              <w:t xml:space="preserve">capacidad </w:t>
            </w:r>
            <w:r w:rsidRPr="00A31A08">
              <w:rPr>
                <w:color w:val="000000" w:themeColor="text1"/>
                <w:sz w:val="20"/>
                <w:szCs w:val="20"/>
                <w:lang w:val="es-419"/>
              </w:rPr>
              <w:t>de los estudiantes de comunicarse</w:t>
            </w:r>
            <w:r w:rsidR="00021757" w:rsidRPr="00A31A08">
              <w:rPr>
                <w:color w:val="000000" w:themeColor="text1"/>
                <w:sz w:val="20"/>
                <w:szCs w:val="20"/>
                <w:lang w:val="es-419"/>
              </w:rPr>
              <w:t xml:space="preserve">, </w:t>
            </w:r>
            <w:r w:rsidRPr="00A31A08">
              <w:rPr>
                <w:color w:val="000000" w:themeColor="text1"/>
                <w:sz w:val="20"/>
                <w:szCs w:val="20"/>
                <w:lang w:val="es-419"/>
              </w:rPr>
              <w:t xml:space="preserve">tener acceso a su entorno educativo </w:t>
            </w:r>
            <w:r w:rsidR="00021757" w:rsidRPr="00A31A08">
              <w:rPr>
                <w:color w:val="000000" w:themeColor="text1"/>
                <w:sz w:val="20"/>
                <w:szCs w:val="20"/>
                <w:lang w:val="es-419"/>
              </w:rPr>
              <w:t xml:space="preserve">y </w:t>
            </w:r>
            <w:r w:rsidRPr="00A31A08">
              <w:rPr>
                <w:color w:val="000000" w:themeColor="text1"/>
                <w:sz w:val="20"/>
                <w:szCs w:val="20"/>
                <w:lang w:val="es-419"/>
              </w:rPr>
              <w:t xml:space="preserve">demostrar su aprendizaje y su progreso hacia las metas de su IEP. Los estudiantes tienen acceso a su educación a través de los Estándares de  Contenido Extendido de Carolina del Norte. </w:t>
            </w:r>
          </w:p>
          <w:p w14:paraId="5460B108" w14:textId="730CE643" w:rsidR="001465A0" w:rsidRPr="00A31A08" w:rsidRDefault="001465A0" w:rsidP="00177A83">
            <w:pPr>
              <w:rPr>
                <w:rFonts w:cstheme="minorHAnsi"/>
                <w:color w:val="000000" w:themeColor="text1"/>
                <w:sz w:val="20"/>
                <w:szCs w:val="20"/>
                <w:lang w:val="es-419"/>
              </w:rPr>
            </w:pPr>
          </w:p>
        </w:tc>
        <w:tc>
          <w:tcPr>
            <w:tcW w:w="4230" w:type="dxa"/>
            <w:gridSpan w:val="2"/>
            <w:vMerge w:val="restart"/>
            <w:shd w:val="clear" w:color="auto" w:fill="auto"/>
          </w:tcPr>
          <w:p w14:paraId="7A983EF5" w14:textId="7985497C" w:rsidR="001465A0" w:rsidRPr="00A31A08" w:rsidRDefault="00D43989" w:rsidP="00177A83">
            <w:pPr>
              <w:widowControl w:val="0"/>
              <w:numPr>
                <w:ilvl w:val="0"/>
                <w:numId w:val="9"/>
              </w:numPr>
              <w:ind w:left="166" w:hanging="169"/>
              <w:rPr>
                <w:b/>
                <w:color w:val="000000" w:themeColor="text1"/>
                <w:sz w:val="20"/>
                <w:szCs w:val="20"/>
                <w:lang w:val="es-419"/>
              </w:rPr>
            </w:pPr>
            <w:r w:rsidRPr="00A31A08">
              <w:rPr>
                <w:b/>
                <w:color w:val="000000" w:themeColor="text1"/>
                <w:sz w:val="20"/>
                <w:szCs w:val="20"/>
                <w:lang w:val="es-419"/>
              </w:rPr>
              <w:t>Currículo:  Materias básicas comunes ampliadas de Carolina del Norte</w:t>
            </w:r>
            <w:r w:rsidR="001465A0" w:rsidRPr="00A31A08">
              <w:rPr>
                <w:b/>
                <w:color w:val="000000" w:themeColor="text1"/>
                <w:sz w:val="20"/>
                <w:szCs w:val="20"/>
                <w:lang w:val="es-419"/>
              </w:rPr>
              <w:t xml:space="preserve"> </w:t>
            </w:r>
          </w:p>
          <w:p w14:paraId="7C2CDC53" w14:textId="7B793C57" w:rsidR="00D43989" w:rsidRPr="00A31A08" w:rsidRDefault="00D43989" w:rsidP="00D43989">
            <w:pPr>
              <w:widowControl w:val="0"/>
              <w:numPr>
                <w:ilvl w:val="0"/>
                <w:numId w:val="9"/>
              </w:numPr>
              <w:ind w:left="166" w:hanging="169"/>
              <w:rPr>
                <w:color w:val="000000" w:themeColor="text1"/>
                <w:sz w:val="20"/>
                <w:szCs w:val="20"/>
                <w:lang w:val="es-419"/>
              </w:rPr>
            </w:pPr>
            <w:r w:rsidRPr="00A31A08">
              <w:rPr>
                <w:color w:val="000000" w:themeColor="text1"/>
                <w:sz w:val="20"/>
                <w:szCs w:val="20"/>
                <w:lang w:val="es-419"/>
              </w:rPr>
              <w:t>La enseñanza se basa en las extensiones del nivel de grado de los estándares comunes estatales, con un rango más limitado del contenido</w:t>
            </w:r>
          </w:p>
          <w:p w14:paraId="600D4CC5" w14:textId="77777777" w:rsidR="00D43989" w:rsidRPr="00A31A08" w:rsidRDefault="00D43989" w:rsidP="00D43989">
            <w:pPr>
              <w:widowControl w:val="0"/>
              <w:numPr>
                <w:ilvl w:val="0"/>
                <w:numId w:val="9"/>
              </w:numPr>
              <w:ind w:left="166" w:hanging="169"/>
              <w:rPr>
                <w:color w:val="000000" w:themeColor="text1"/>
                <w:sz w:val="20"/>
                <w:szCs w:val="20"/>
                <w:lang w:val="es-419"/>
              </w:rPr>
            </w:pPr>
            <w:r w:rsidRPr="00A31A08">
              <w:rPr>
                <w:color w:val="000000" w:themeColor="text1"/>
                <w:sz w:val="20"/>
                <w:szCs w:val="20"/>
                <w:lang w:val="es-419"/>
              </w:rPr>
              <w:t>La enseñanza se entrega en grupos pequeños o individualmente</w:t>
            </w:r>
          </w:p>
          <w:p w14:paraId="0AB7D50A" w14:textId="2F64770A" w:rsidR="00D43989" w:rsidRPr="00A31A08" w:rsidRDefault="001465A0" w:rsidP="00D43989">
            <w:pPr>
              <w:widowControl w:val="0"/>
              <w:numPr>
                <w:ilvl w:val="0"/>
                <w:numId w:val="9"/>
              </w:numPr>
              <w:ind w:left="166" w:hanging="169"/>
              <w:rPr>
                <w:color w:val="000000" w:themeColor="text1"/>
                <w:sz w:val="20"/>
                <w:szCs w:val="20"/>
                <w:lang w:val="es-419"/>
              </w:rPr>
            </w:pPr>
            <w:r w:rsidRPr="00A31A08">
              <w:rPr>
                <w:color w:val="000000" w:themeColor="text1"/>
                <w:sz w:val="20"/>
                <w:szCs w:val="20"/>
                <w:lang w:val="es-419"/>
              </w:rPr>
              <w:t xml:space="preserve"> </w:t>
            </w:r>
            <w:r w:rsidR="00D43989" w:rsidRPr="00A31A08">
              <w:rPr>
                <w:color w:val="000000" w:themeColor="text1"/>
                <w:sz w:val="20"/>
                <w:szCs w:val="20"/>
                <w:lang w:val="es-419"/>
              </w:rPr>
              <w:t>Las habilidades de autoayuda/vida diaria se integran a lo largo del día escolar</w:t>
            </w:r>
          </w:p>
          <w:p w14:paraId="49749682" w14:textId="77777777" w:rsidR="00D43989" w:rsidRPr="00A31A08" w:rsidRDefault="00D43989" w:rsidP="00D43989">
            <w:pPr>
              <w:widowControl w:val="0"/>
              <w:numPr>
                <w:ilvl w:val="0"/>
                <w:numId w:val="9"/>
              </w:numPr>
              <w:ind w:left="166" w:hanging="169"/>
              <w:rPr>
                <w:color w:val="000000" w:themeColor="text1"/>
                <w:sz w:val="20"/>
                <w:szCs w:val="20"/>
                <w:lang w:val="es-419"/>
              </w:rPr>
            </w:pPr>
            <w:r w:rsidRPr="00A31A08">
              <w:rPr>
                <w:color w:val="000000" w:themeColor="text1"/>
                <w:sz w:val="20"/>
                <w:szCs w:val="20"/>
                <w:lang w:val="es-419"/>
              </w:rPr>
              <w:t xml:space="preserve">La enseñanza puede incluir el uso de sistemas de comunicación aumentada y aparatos tecnológicos de asistencia </w:t>
            </w:r>
          </w:p>
          <w:p w14:paraId="18BEC3B5" w14:textId="77777777" w:rsidR="00D43989" w:rsidRPr="00A31A08" w:rsidRDefault="00D43989" w:rsidP="00D43989">
            <w:pPr>
              <w:widowControl w:val="0"/>
              <w:numPr>
                <w:ilvl w:val="0"/>
                <w:numId w:val="9"/>
              </w:numPr>
              <w:ind w:left="166" w:hanging="169"/>
              <w:rPr>
                <w:color w:val="000000" w:themeColor="text1"/>
                <w:sz w:val="20"/>
                <w:szCs w:val="20"/>
                <w:lang w:val="es-419"/>
              </w:rPr>
            </w:pPr>
            <w:r w:rsidRPr="00A31A08">
              <w:rPr>
                <w:color w:val="000000" w:themeColor="text1"/>
                <w:sz w:val="20"/>
                <w:szCs w:val="20"/>
                <w:lang w:val="es-419"/>
              </w:rPr>
              <w:t>El diseño del aula es abierto para poder acomodar el equipo y las necesidades ambulatorias</w:t>
            </w:r>
          </w:p>
          <w:p w14:paraId="1A7CB712" w14:textId="74A0DCDB" w:rsidR="001465A0" w:rsidRPr="00A31A08" w:rsidRDefault="00D43989" w:rsidP="00D43989">
            <w:pPr>
              <w:widowControl w:val="0"/>
              <w:numPr>
                <w:ilvl w:val="0"/>
                <w:numId w:val="9"/>
              </w:numPr>
              <w:ind w:left="166" w:hanging="169"/>
              <w:rPr>
                <w:color w:val="000000" w:themeColor="text1"/>
                <w:sz w:val="20"/>
                <w:szCs w:val="20"/>
                <w:lang w:val="es-419"/>
              </w:rPr>
            </w:pPr>
            <w:r w:rsidRPr="00A31A08">
              <w:rPr>
                <w:color w:val="000000" w:themeColor="text1"/>
                <w:sz w:val="20"/>
                <w:szCs w:val="20"/>
                <w:lang w:val="es-419"/>
              </w:rPr>
              <w:t xml:space="preserve">Los estudiantes reciben un certificado al graduarse (no un diploma de la escuela secundaria) </w:t>
            </w:r>
          </w:p>
        </w:tc>
        <w:tc>
          <w:tcPr>
            <w:tcW w:w="1986" w:type="dxa"/>
            <w:gridSpan w:val="2"/>
            <w:vMerge w:val="restart"/>
          </w:tcPr>
          <w:p w14:paraId="08DDB4D5" w14:textId="3C6502FD" w:rsidR="001465A0" w:rsidRPr="00A31A08" w:rsidRDefault="001465A0" w:rsidP="00177A83">
            <w:pPr>
              <w:rPr>
                <w:color w:val="000000" w:themeColor="text1"/>
                <w:sz w:val="18"/>
                <w:szCs w:val="20"/>
                <w:lang w:val="es-419"/>
              </w:rPr>
            </w:pPr>
            <w:r w:rsidRPr="00A31A08">
              <w:rPr>
                <w:color w:val="000000" w:themeColor="text1"/>
                <w:sz w:val="18"/>
                <w:szCs w:val="20"/>
                <w:lang w:val="es-419"/>
              </w:rPr>
              <w:t xml:space="preserve">6 </w:t>
            </w:r>
            <w:r w:rsidR="00D43989" w:rsidRPr="00A31A08">
              <w:rPr>
                <w:color w:val="000000" w:themeColor="text1"/>
                <w:sz w:val="18"/>
                <w:szCs w:val="20"/>
                <w:lang w:val="es-419"/>
              </w:rPr>
              <w:t>estudiantes</w:t>
            </w:r>
          </w:p>
          <w:p w14:paraId="3C6EFA17" w14:textId="7E0810F5" w:rsidR="001465A0" w:rsidRPr="00A31A08" w:rsidRDefault="001465A0" w:rsidP="00177A83">
            <w:pPr>
              <w:rPr>
                <w:color w:val="000000" w:themeColor="text1"/>
                <w:sz w:val="18"/>
                <w:szCs w:val="20"/>
                <w:lang w:val="es-419"/>
              </w:rPr>
            </w:pPr>
            <w:r w:rsidRPr="00A31A08">
              <w:rPr>
                <w:color w:val="000000" w:themeColor="text1"/>
                <w:sz w:val="18"/>
                <w:szCs w:val="20"/>
                <w:lang w:val="es-419"/>
              </w:rPr>
              <w:t xml:space="preserve">1 </w:t>
            </w:r>
            <w:r w:rsidR="00D43989" w:rsidRPr="00A31A08">
              <w:rPr>
                <w:color w:val="000000" w:themeColor="text1"/>
                <w:sz w:val="18"/>
                <w:szCs w:val="20"/>
                <w:lang w:val="es-419"/>
              </w:rPr>
              <w:t>Maestro</w:t>
            </w:r>
          </w:p>
          <w:p w14:paraId="087D0C5E" w14:textId="143194B5" w:rsidR="001465A0" w:rsidRPr="00A31A08" w:rsidRDefault="001465A0" w:rsidP="00177A83">
            <w:pPr>
              <w:rPr>
                <w:color w:val="000000" w:themeColor="text1"/>
                <w:sz w:val="18"/>
                <w:szCs w:val="20"/>
                <w:lang w:val="es-419"/>
              </w:rPr>
            </w:pPr>
            <w:r w:rsidRPr="00A31A08">
              <w:rPr>
                <w:color w:val="000000" w:themeColor="text1"/>
                <w:sz w:val="18"/>
                <w:szCs w:val="20"/>
                <w:lang w:val="es-419"/>
              </w:rPr>
              <w:t xml:space="preserve">1 </w:t>
            </w:r>
            <w:r w:rsidR="00D43989" w:rsidRPr="00A31A08">
              <w:rPr>
                <w:color w:val="000000" w:themeColor="text1"/>
                <w:sz w:val="18"/>
                <w:szCs w:val="20"/>
                <w:lang w:val="es-419"/>
              </w:rPr>
              <w:t>Maestro Auxiliar</w:t>
            </w:r>
            <w:r w:rsidRPr="00A31A08">
              <w:rPr>
                <w:color w:val="000000" w:themeColor="text1"/>
                <w:sz w:val="18"/>
                <w:szCs w:val="20"/>
                <w:lang w:val="es-419"/>
              </w:rPr>
              <w:t xml:space="preserve"> </w:t>
            </w:r>
          </w:p>
          <w:p w14:paraId="4342F65E" w14:textId="77777777" w:rsidR="001465A0" w:rsidRPr="00A31A08" w:rsidRDefault="001465A0" w:rsidP="00177A83">
            <w:pPr>
              <w:rPr>
                <w:color w:val="000000" w:themeColor="text1"/>
                <w:sz w:val="18"/>
                <w:szCs w:val="20"/>
                <w:lang w:val="es-419"/>
              </w:rPr>
            </w:pPr>
          </w:p>
          <w:p w14:paraId="4050149E" w14:textId="4D22AF22" w:rsidR="001465A0" w:rsidRPr="00A31A08" w:rsidRDefault="001465A0" w:rsidP="00177A83">
            <w:pPr>
              <w:rPr>
                <w:i/>
                <w:color w:val="000000" w:themeColor="text1"/>
                <w:sz w:val="18"/>
                <w:szCs w:val="20"/>
                <w:lang w:val="es-419"/>
              </w:rPr>
            </w:pPr>
            <w:r w:rsidRPr="00A31A08">
              <w:rPr>
                <w:i/>
                <w:color w:val="000000" w:themeColor="text1"/>
                <w:sz w:val="18"/>
                <w:szCs w:val="20"/>
                <w:lang w:val="es-419"/>
              </w:rPr>
              <w:t>O</w:t>
            </w:r>
          </w:p>
          <w:p w14:paraId="3D394DFD" w14:textId="77777777" w:rsidR="001465A0" w:rsidRPr="00A31A08" w:rsidRDefault="001465A0" w:rsidP="00177A83">
            <w:pPr>
              <w:rPr>
                <w:i/>
                <w:color w:val="000000" w:themeColor="text1"/>
                <w:sz w:val="18"/>
                <w:szCs w:val="20"/>
                <w:lang w:val="es-419"/>
              </w:rPr>
            </w:pPr>
          </w:p>
          <w:p w14:paraId="5B33BA27" w14:textId="01B020E6" w:rsidR="001465A0" w:rsidRPr="00A31A08" w:rsidRDefault="001465A0" w:rsidP="00177A83">
            <w:pPr>
              <w:rPr>
                <w:color w:val="000000" w:themeColor="text1"/>
                <w:sz w:val="18"/>
                <w:szCs w:val="20"/>
                <w:lang w:val="es-419"/>
              </w:rPr>
            </w:pPr>
            <w:r w:rsidRPr="00A31A08">
              <w:rPr>
                <w:color w:val="000000" w:themeColor="text1"/>
                <w:sz w:val="18"/>
                <w:szCs w:val="20"/>
                <w:lang w:val="es-419"/>
              </w:rPr>
              <w:t xml:space="preserve">8 </w:t>
            </w:r>
            <w:r w:rsidR="00D43989" w:rsidRPr="00A31A08">
              <w:rPr>
                <w:color w:val="000000" w:themeColor="text1"/>
                <w:sz w:val="18"/>
                <w:szCs w:val="20"/>
                <w:lang w:val="es-419"/>
              </w:rPr>
              <w:t>estudiantes</w:t>
            </w:r>
            <w:r w:rsidRPr="00A31A08">
              <w:rPr>
                <w:color w:val="000000" w:themeColor="text1"/>
                <w:sz w:val="18"/>
                <w:szCs w:val="20"/>
                <w:lang w:val="es-419"/>
              </w:rPr>
              <w:t xml:space="preserve"> </w:t>
            </w:r>
          </w:p>
          <w:p w14:paraId="6A795251" w14:textId="61561AAF" w:rsidR="001465A0" w:rsidRPr="00A31A08" w:rsidRDefault="001465A0" w:rsidP="00177A83">
            <w:pPr>
              <w:rPr>
                <w:color w:val="000000" w:themeColor="text1"/>
                <w:sz w:val="18"/>
                <w:szCs w:val="20"/>
                <w:lang w:val="es-419"/>
              </w:rPr>
            </w:pPr>
            <w:r w:rsidRPr="00A31A08">
              <w:rPr>
                <w:color w:val="000000" w:themeColor="text1"/>
                <w:sz w:val="18"/>
                <w:szCs w:val="20"/>
                <w:lang w:val="es-419"/>
              </w:rPr>
              <w:t xml:space="preserve">1 </w:t>
            </w:r>
            <w:r w:rsidR="00D43989" w:rsidRPr="00A31A08">
              <w:rPr>
                <w:color w:val="000000" w:themeColor="text1"/>
                <w:sz w:val="18"/>
                <w:szCs w:val="20"/>
                <w:lang w:val="es-419"/>
              </w:rPr>
              <w:t>Maestro</w:t>
            </w:r>
          </w:p>
          <w:p w14:paraId="4B57D9B2" w14:textId="24952D8C" w:rsidR="001465A0" w:rsidRPr="00A31A08" w:rsidRDefault="001465A0" w:rsidP="00177A83">
            <w:pPr>
              <w:rPr>
                <w:color w:val="000000" w:themeColor="text1"/>
                <w:sz w:val="18"/>
                <w:szCs w:val="20"/>
                <w:lang w:val="es-419"/>
              </w:rPr>
            </w:pPr>
            <w:r w:rsidRPr="00A31A08">
              <w:rPr>
                <w:color w:val="000000" w:themeColor="text1"/>
                <w:sz w:val="18"/>
                <w:szCs w:val="20"/>
                <w:lang w:val="es-419"/>
              </w:rPr>
              <w:t xml:space="preserve">2 </w:t>
            </w:r>
            <w:r w:rsidR="00D43989" w:rsidRPr="00A31A08">
              <w:rPr>
                <w:color w:val="000000" w:themeColor="text1"/>
                <w:sz w:val="18"/>
                <w:szCs w:val="20"/>
                <w:lang w:val="es-419"/>
              </w:rPr>
              <w:t>Maestro</w:t>
            </w:r>
            <w:r w:rsidR="00761E43" w:rsidRPr="00A31A08">
              <w:rPr>
                <w:color w:val="000000" w:themeColor="text1"/>
                <w:sz w:val="18"/>
                <w:szCs w:val="20"/>
                <w:lang w:val="es-419"/>
              </w:rPr>
              <w:t>s</w:t>
            </w:r>
            <w:r w:rsidR="00D43989" w:rsidRPr="00A31A08">
              <w:rPr>
                <w:color w:val="000000" w:themeColor="text1"/>
                <w:sz w:val="18"/>
                <w:szCs w:val="20"/>
                <w:lang w:val="es-419"/>
              </w:rPr>
              <w:t xml:space="preserve"> Auxiliar</w:t>
            </w:r>
            <w:r w:rsidR="00761E43" w:rsidRPr="00A31A08">
              <w:rPr>
                <w:color w:val="000000" w:themeColor="text1"/>
                <w:sz w:val="18"/>
                <w:szCs w:val="20"/>
                <w:lang w:val="es-419"/>
              </w:rPr>
              <w:t>es</w:t>
            </w:r>
          </w:p>
          <w:p w14:paraId="1EBEBA53" w14:textId="77777777" w:rsidR="001465A0" w:rsidRPr="00A31A08" w:rsidRDefault="001465A0" w:rsidP="00177A83">
            <w:pPr>
              <w:rPr>
                <w:rFonts w:cstheme="minorHAnsi"/>
                <w:color w:val="000000" w:themeColor="text1"/>
                <w:sz w:val="20"/>
                <w:szCs w:val="20"/>
                <w:lang w:val="es-419"/>
              </w:rPr>
            </w:pPr>
          </w:p>
        </w:tc>
        <w:tc>
          <w:tcPr>
            <w:tcW w:w="3837" w:type="dxa"/>
            <w:gridSpan w:val="3"/>
            <w:tcBorders>
              <w:bottom w:val="nil"/>
            </w:tcBorders>
          </w:tcPr>
          <w:p w14:paraId="15FEC584" w14:textId="169B603A" w:rsidR="001465A0" w:rsidRPr="00A31A08" w:rsidRDefault="00D43989" w:rsidP="001465A0">
            <w:pPr>
              <w:pStyle w:val="ListParagraph"/>
              <w:widowControl w:val="0"/>
              <w:numPr>
                <w:ilvl w:val="0"/>
                <w:numId w:val="6"/>
              </w:numPr>
              <w:tabs>
                <w:tab w:val="left" w:pos="90"/>
              </w:tabs>
              <w:autoSpaceDE w:val="0"/>
              <w:autoSpaceDN w:val="0"/>
              <w:adjustRightInd w:val="0"/>
              <w:ind w:left="76" w:hanging="104"/>
              <w:rPr>
                <w:rFonts w:cstheme="minorHAnsi"/>
                <w:b/>
                <w:color w:val="000000" w:themeColor="text1"/>
                <w:sz w:val="20"/>
                <w:szCs w:val="20"/>
                <w:lang w:val="es-419"/>
              </w:rPr>
            </w:pPr>
            <w:r w:rsidRPr="00A31A08">
              <w:rPr>
                <w:rFonts w:cstheme="minorHAnsi"/>
                <w:b/>
                <w:color w:val="000000" w:themeColor="text1"/>
                <w:sz w:val="18"/>
                <w:szCs w:val="20"/>
                <w:lang w:val="es-419"/>
              </w:rPr>
              <w:t>Nivel</w:t>
            </w:r>
            <w:r w:rsidR="001465A0" w:rsidRPr="00A31A08">
              <w:rPr>
                <w:rFonts w:cstheme="minorHAnsi"/>
                <w:b/>
                <w:color w:val="000000" w:themeColor="text1"/>
                <w:sz w:val="18"/>
                <w:szCs w:val="20"/>
                <w:lang w:val="es-419"/>
              </w:rPr>
              <w:t xml:space="preserve"> I (Grad</w:t>
            </w:r>
            <w:r w:rsidRPr="00A31A08">
              <w:rPr>
                <w:rFonts w:cstheme="minorHAnsi"/>
                <w:b/>
                <w:color w:val="000000" w:themeColor="text1"/>
                <w:sz w:val="18"/>
                <w:szCs w:val="20"/>
                <w:lang w:val="es-419"/>
              </w:rPr>
              <w:t>o</w:t>
            </w:r>
            <w:r w:rsidR="001465A0" w:rsidRPr="00A31A08">
              <w:rPr>
                <w:rFonts w:cstheme="minorHAnsi"/>
                <w:b/>
                <w:color w:val="000000" w:themeColor="text1"/>
                <w:sz w:val="18"/>
                <w:szCs w:val="20"/>
                <w:lang w:val="es-419"/>
              </w:rPr>
              <w:t>s K-2)</w:t>
            </w:r>
            <w:r w:rsidR="00E242BC" w:rsidRPr="00A31A08">
              <w:rPr>
                <w:rFonts w:cstheme="minorHAnsi"/>
                <w:b/>
                <w:color w:val="000000" w:themeColor="text1"/>
                <w:sz w:val="18"/>
                <w:szCs w:val="20"/>
                <w:lang w:val="es-419"/>
              </w:rPr>
              <w:t xml:space="preserve"> </w:t>
            </w:r>
            <w:r w:rsidRPr="00A31A08">
              <w:rPr>
                <w:rFonts w:cstheme="minorHAnsi"/>
                <w:b/>
                <w:color w:val="000000" w:themeColor="text1"/>
                <w:sz w:val="18"/>
                <w:szCs w:val="20"/>
                <w:lang w:val="es-419"/>
              </w:rPr>
              <w:t>y Nivel</w:t>
            </w:r>
            <w:r w:rsidR="00E242BC" w:rsidRPr="00A31A08">
              <w:rPr>
                <w:rFonts w:cstheme="minorHAnsi"/>
                <w:b/>
                <w:color w:val="000000" w:themeColor="text1"/>
                <w:sz w:val="18"/>
                <w:szCs w:val="20"/>
                <w:lang w:val="es-419"/>
              </w:rPr>
              <w:t xml:space="preserve"> II (Grad</w:t>
            </w:r>
            <w:r w:rsidRPr="00A31A08">
              <w:rPr>
                <w:rFonts w:cstheme="minorHAnsi"/>
                <w:b/>
                <w:color w:val="000000" w:themeColor="text1"/>
                <w:sz w:val="18"/>
                <w:szCs w:val="20"/>
                <w:lang w:val="es-419"/>
              </w:rPr>
              <w:t>o</w:t>
            </w:r>
            <w:r w:rsidR="00E242BC" w:rsidRPr="00A31A08">
              <w:rPr>
                <w:rFonts w:cstheme="minorHAnsi"/>
                <w:b/>
                <w:color w:val="000000" w:themeColor="text1"/>
                <w:sz w:val="18"/>
                <w:szCs w:val="20"/>
                <w:lang w:val="es-419"/>
              </w:rPr>
              <w:t>s 3-5)</w:t>
            </w:r>
          </w:p>
        </w:tc>
      </w:tr>
      <w:tr w:rsidR="00FB7215" w:rsidRPr="00EB1648" w14:paraId="113C97A9" w14:textId="77777777" w:rsidTr="008F7369">
        <w:trPr>
          <w:gridAfter w:val="1"/>
          <w:wAfter w:w="94" w:type="dxa"/>
          <w:trHeight w:val="800"/>
        </w:trPr>
        <w:tc>
          <w:tcPr>
            <w:tcW w:w="4495" w:type="dxa"/>
            <w:gridSpan w:val="2"/>
            <w:vMerge/>
            <w:shd w:val="clear" w:color="auto" w:fill="auto"/>
          </w:tcPr>
          <w:p w14:paraId="2279ADA7" w14:textId="77777777" w:rsidR="00FB7215" w:rsidRPr="00A31A08" w:rsidRDefault="00FB7215" w:rsidP="00177A83">
            <w:pPr>
              <w:rPr>
                <w:color w:val="000000" w:themeColor="text1"/>
                <w:sz w:val="20"/>
                <w:szCs w:val="20"/>
                <w:lang w:val="es-419"/>
              </w:rPr>
            </w:pPr>
          </w:p>
        </w:tc>
        <w:tc>
          <w:tcPr>
            <w:tcW w:w="4230" w:type="dxa"/>
            <w:gridSpan w:val="2"/>
            <w:vMerge/>
            <w:shd w:val="clear" w:color="auto" w:fill="auto"/>
          </w:tcPr>
          <w:p w14:paraId="3107AC65" w14:textId="77777777" w:rsidR="00FB7215" w:rsidRPr="00A31A08" w:rsidRDefault="00FB7215" w:rsidP="00177A83">
            <w:pPr>
              <w:widowControl w:val="0"/>
              <w:numPr>
                <w:ilvl w:val="0"/>
                <w:numId w:val="9"/>
              </w:numPr>
              <w:ind w:left="166" w:hanging="169"/>
              <w:rPr>
                <w:b/>
                <w:color w:val="000000" w:themeColor="text1"/>
                <w:sz w:val="20"/>
                <w:szCs w:val="20"/>
                <w:lang w:val="es-419"/>
              </w:rPr>
            </w:pPr>
          </w:p>
        </w:tc>
        <w:tc>
          <w:tcPr>
            <w:tcW w:w="1986" w:type="dxa"/>
            <w:gridSpan w:val="2"/>
            <w:vMerge/>
            <w:tcBorders>
              <w:right w:val="single" w:sz="4" w:space="0" w:color="auto"/>
            </w:tcBorders>
          </w:tcPr>
          <w:p w14:paraId="0E6D7889" w14:textId="77777777" w:rsidR="00FB7215" w:rsidRPr="00A31A08" w:rsidRDefault="00FB7215" w:rsidP="00177A83">
            <w:pPr>
              <w:rPr>
                <w:color w:val="000000" w:themeColor="text1"/>
                <w:sz w:val="18"/>
                <w:szCs w:val="20"/>
                <w:lang w:val="es-419"/>
              </w:rPr>
            </w:pPr>
          </w:p>
        </w:tc>
        <w:tc>
          <w:tcPr>
            <w:tcW w:w="3837" w:type="dxa"/>
            <w:gridSpan w:val="3"/>
            <w:tcBorders>
              <w:top w:val="nil"/>
              <w:left w:val="single" w:sz="4" w:space="0" w:color="auto"/>
              <w:bottom w:val="nil"/>
              <w:right w:val="nil"/>
            </w:tcBorders>
          </w:tcPr>
          <w:p w14:paraId="60C69015" w14:textId="77777777" w:rsidR="00FB7215" w:rsidRPr="00A31A08" w:rsidRDefault="00FB7215" w:rsidP="001465A0">
            <w:pPr>
              <w:widowControl w:val="0"/>
              <w:tabs>
                <w:tab w:val="left" w:pos="90"/>
              </w:tabs>
              <w:autoSpaceDE w:val="0"/>
              <w:autoSpaceDN w:val="0"/>
              <w:adjustRightInd w:val="0"/>
              <w:rPr>
                <w:rFonts w:cstheme="minorHAnsi"/>
                <w:bCs/>
                <w:color w:val="000000" w:themeColor="text1"/>
                <w:sz w:val="18"/>
              </w:rPr>
            </w:pPr>
            <w:r w:rsidRPr="00A31A08">
              <w:rPr>
                <w:rFonts w:cstheme="minorHAnsi"/>
                <w:bCs/>
                <w:color w:val="000000" w:themeColor="text1"/>
                <w:sz w:val="18"/>
              </w:rPr>
              <w:t>Aversboro</w:t>
            </w:r>
          </w:p>
          <w:p w14:paraId="2D1CE3A5" w14:textId="77777777" w:rsidR="00FB7215" w:rsidRPr="00A31A08" w:rsidRDefault="00FB7215" w:rsidP="001465A0">
            <w:pPr>
              <w:widowControl w:val="0"/>
              <w:tabs>
                <w:tab w:val="left" w:pos="90"/>
              </w:tabs>
              <w:autoSpaceDE w:val="0"/>
              <w:autoSpaceDN w:val="0"/>
              <w:adjustRightInd w:val="0"/>
              <w:rPr>
                <w:rFonts w:cstheme="minorHAnsi"/>
                <w:bCs/>
                <w:color w:val="000000" w:themeColor="text1"/>
                <w:sz w:val="18"/>
              </w:rPr>
            </w:pPr>
            <w:r w:rsidRPr="00A31A08">
              <w:rPr>
                <w:rFonts w:cstheme="minorHAnsi"/>
                <w:bCs/>
                <w:color w:val="000000" w:themeColor="text1"/>
                <w:sz w:val="18"/>
              </w:rPr>
              <w:t>Brassfield</w:t>
            </w:r>
          </w:p>
          <w:p w14:paraId="7E18F843" w14:textId="77777777" w:rsidR="00FB7215" w:rsidRPr="00A31A08" w:rsidRDefault="00FB7215" w:rsidP="001465A0">
            <w:pPr>
              <w:widowControl w:val="0"/>
              <w:tabs>
                <w:tab w:val="left" w:pos="90"/>
              </w:tabs>
              <w:autoSpaceDE w:val="0"/>
              <w:autoSpaceDN w:val="0"/>
              <w:adjustRightInd w:val="0"/>
              <w:rPr>
                <w:rFonts w:cstheme="minorHAnsi"/>
                <w:bCs/>
                <w:color w:val="000000" w:themeColor="text1"/>
                <w:sz w:val="18"/>
              </w:rPr>
            </w:pPr>
            <w:r w:rsidRPr="00A31A08">
              <w:rPr>
                <w:rFonts w:cstheme="minorHAnsi"/>
                <w:bCs/>
                <w:color w:val="000000" w:themeColor="text1"/>
                <w:sz w:val="18"/>
              </w:rPr>
              <w:t>Carver</w:t>
            </w:r>
          </w:p>
          <w:p w14:paraId="7FAC9FEF" w14:textId="69785B51" w:rsidR="00FB7215" w:rsidRPr="00A31A08" w:rsidRDefault="00FB7215" w:rsidP="001465A0">
            <w:pPr>
              <w:widowControl w:val="0"/>
              <w:tabs>
                <w:tab w:val="left" w:pos="90"/>
              </w:tabs>
              <w:autoSpaceDE w:val="0"/>
              <w:autoSpaceDN w:val="0"/>
              <w:adjustRightInd w:val="0"/>
              <w:rPr>
                <w:rFonts w:cstheme="minorHAnsi"/>
                <w:bCs/>
                <w:color w:val="000000" w:themeColor="text1"/>
                <w:sz w:val="18"/>
              </w:rPr>
            </w:pPr>
            <w:r w:rsidRPr="00A31A08">
              <w:rPr>
                <w:rFonts w:cstheme="minorHAnsi"/>
                <w:bCs/>
                <w:color w:val="000000" w:themeColor="text1"/>
                <w:sz w:val="18"/>
              </w:rPr>
              <w:t>Cedar Fork</w:t>
            </w:r>
          </w:p>
          <w:p w14:paraId="49542B96" w14:textId="6F8DC56D" w:rsidR="00FB7215" w:rsidRPr="00A31A08" w:rsidRDefault="00FB7215" w:rsidP="001465A0">
            <w:pPr>
              <w:widowControl w:val="0"/>
              <w:tabs>
                <w:tab w:val="left" w:pos="90"/>
              </w:tabs>
              <w:autoSpaceDE w:val="0"/>
              <w:autoSpaceDN w:val="0"/>
              <w:adjustRightInd w:val="0"/>
              <w:rPr>
                <w:rFonts w:cstheme="minorHAnsi"/>
                <w:bCs/>
                <w:color w:val="000000" w:themeColor="text1"/>
                <w:sz w:val="18"/>
              </w:rPr>
            </w:pPr>
            <w:r w:rsidRPr="00A31A08">
              <w:rPr>
                <w:rFonts w:cstheme="minorHAnsi"/>
                <w:bCs/>
                <w:color w:val="000000" w:themeColor="text1"/>
                <w:sz w:val="18"/>
              </w:rPr>
              <w:t>Creech Road</w:t>
            </w:r>
          </w:p>
          <w:p w14:paraId="2CDBCCE0" w14:textId="750AB9C5" w:rsidR="00FB7215" w:rsidRPr="00A31A08" w:rsidRDefault="00FB7215" w:rsidP="001465A0">
            <w:pPr>
              <w:widowControl w:val="0"/>
              <w:tabs>
                <w:tab w:val="left" w:pos="90"/>
              </w:tabs>
              <w:autoSpaceDE w:val="0"/>
              <w:autoSpaceDN w:val="0"/>
              <w:adjustRightInd w:val="0"/>
              <w:rPr>
                <w:rFonts w:cstheme="minorHAnsi"/>
                <w:bCs/>
                <w:color w:val="000000" w:themeColor="text1"/>
                <w:sz w:val="18"/>
              </w:rPr>
            </w:pPr>
            <w:r w:rsidRPr="00A31A08">
              <w:rPr>
                <w:rFonts w:cstheme="minorHAnsi"/>
                <w:bCs/>
                <w:color w:val="000000" w:themeColor="text1"/>
                <w:sz w:val="18"/>
              </w:rPr>
              <w:t>Herbert Akins</w:t>
            </w:r>
          </w:p>
          <w:p w14:paraId="3785A3B1" w14:textId="28004660" w:rsidR="00FB7215" w:rsidRPr="00A31A08" w:rsidRDefault="00FB7215" w:rsidP="001465A0">
            <w:pPr>
              <w:widowControl w:val="0"/>
              <w:tabs>
                <w:tab w:val="left" w:pos="90"/>
              </w:tabs>
              <w:autoSpaceDE w:val="0"/>
              <w:autoSpaceDN w:val="0"/>
              <w:adjustRightInd w:val="0"/>
              <w:rPr>
                <w:rFonts w:cstheme="minorHAnsi"/>
                <w:bCs/>
                <w:color w:val="000000" w:themeColor="text1"/>
                <w:sz w:val="18"/>
              </w:rPr>
            </w:pPr>
            <w:r w:rsidRPr="00A31A08">
              <w:rPr>
                <w:rFonts w:cstheme="minorHAnsi"/>
                <w:bCs/>
                <w:color w:val="000000" w:themeColor="text1"/>
                <w:sz w:val="18"/>
              </w:rPr>
              <w:t>Lead Mine</w:t>
            </w:r>
          </w:p>
          <w:p w14:paraId="2B74AA34" w14:textId="43D78F20" w:rsidR="00FB7215" w:rsidRPr="00A31A08" w:rsidRDefault="00FB7215" w:rsidP="00FB7215">
            <w:pPr>
              <w:widowControl w:val="0"/>
              <w:tabs>
                <w:tab w:val="left" w:pos="90"/>
              </w:tabs>
              <w:autoSpaceDE w:val="0"/>
              <w:autoSpaceDN w:val="0"/>
              <w:adjustRightInd w:val="0"/>
              <w:rPr>
                <w:rFonts w:cstheme="minorHAnsi"/>
                <w:b/>
                <w:color w:val="000000" w:themeColor="text1"/>
                <w:sz w:val="18"/>
              </w:rPr>
            </w:pPr>
            <w:r w:rsidRPr="00A31A08">
              <w:rPr>
                <w:rFonts w:cstheme="minorHAnsi"/>
                <w:bCs/>
                <w:color w:val="000000" w:themeColor="text1"/>
                <w:sz w:val="18"/>
              </w:rPr>
              <w:t>River Bend</w:t>
            </w:r>
          </w:p>
        </w:tc>
      </w:tr>
      <w:tr w:rsidR="00FB7215" w:rsidRPr="00EB1648" w14:paraId="5D1D0890" w14:textId="77777777" w:rsidTr="008F7369">
        <w:trPr>
          <w:gridAfter w:val="1"/>
          <w:wAfter w:w="94" w:type="dxa"/>
          <w:trHeight w:val="260"/>
        </w:trPr>
        <w:tc>
          <w:tcPr>
            <w:tcW w:w="4495" w:type="dxa"/>
            <w:gridSpan w:val="2"/>
            <w:vMerge/>
            <w:shd w:val="clear" w:color="auto" w:fill="auto"/>
          </w:tcPr>
          <w:p w14:paraId="5C92D641" w14:textId="77777777" w:rsidR="00E242BC" w:rsidRPr="00A31A08" w:rsidRDefault="00E242BC" w:rsidP="00177A83">
            <w:pPr>
              <w:rPr>
                <w:color w:val="000000" w:themeColor="text1"/>
                <w:sz w:val="20"/>
                <w:szCs w:val="20"/>
              </w:rPr>
            </w:pPr>
          </w:p>
        </w:tc>
        <w:tc>
          <w:tcPr>
            <w:tcW w:w="4230" w:type="dxa"/>
            <w:gridSpan w:val="2"/>
            <w:vMerge/>
            <w:shd w:val="clear" w:color="auto" w:fill="auto"/>
          </w:tcPr>
          <w:p w14:paraId="08326DBC" w14:textId="77777777" w:rsidR="00E242BC" w:rsidRPr="00A31A08" w:rsidRDefault="00E242BC" w:rsidP="00177A83">
            <w:pPr>
              <w:widowControl w:val="0"/>
              <w:numPr>
                <w:ilvl w:val="0"/>
                <w:numId w:val="9"/>
              </w:numPr>
              <w:ind w:left="166" w:hanging="169"/>
              <w:rPr>
                <w:b/>
                <w:color w:val="000000" w:themeColor="text1"/>
                <w:sz w:val="20"/>
                <w:szCs w:val="20"/>
              </w:rPr>
            </w:pPr>
          </w:p>
        </w:tc>
        <w:tc>
          <w:tcPr>
            <w:tcW w:w="1986" w:type="dxa"/>
            <w:gridSpan w:val="2"/>
            <w:vMerge/>
          </w:tcPr>
          <w:p w14:paraId="11A86AEA" w14:textId="77777777" w:rsidR="00E242BC" w:rsidRPr="00A31A08" w:rsidRDefault="00E242BC" w:rsidP="00177A83">
            <w:pPr>
              <w:rPr>
                <w:color w:val="000000" w:themeColor="text1"/>
                <w:sz w:val="18"/>
                <w:szCs w:val="20"/>
              </w:rPr>
            </w:pPr>
          </w:p>
        </w:tc>
        <w:tc>
          <w:tcPr>
            <w:tcW w:w="3837" w:type="dxa"/>
            <w:gridSpan w:val="3"/>
            <w:tcBorders>
              <w:top w:val="nil"/>
              <w:bottom w:val="nil"/>
            </w:tcBorders>
          </w:tcPr>
          <w:p w14:paraId="051A4D88" w14:textId="4526FDB9" w:rsidR="00E242BC" w:rsidRPr="00A31A08" w:rsidRDefault="00D43989" w:rsidP="001465A0">
            <w:pPr>
              <w:pStyle w:val="ListParagraph"/>
              <w:widowControl w:val="0"/>
              <w:numPr>
                <w:ilvl w:val="0"/>
                <w:numId w:val="6"/>
              </w:numPr>
              <w:tabs>
                <w:tab w:val="left" w:pos="90"/>
              </w:tabs>
              <w:autoSpaceDE w:val="0"/>
              <w:autoSpaceDN w:val="0"/>
              <w:adjustRightInd w:val="0"/>
              <w:ind w:left="76" w:hanging="104"/>
              <w:rPr>
                <w:rFonts w:cstheme="minorHAnsi"/>
                <w:b/>
                <w:color w:val="000000" w:themeColor="text1"/>
                <w:sz w:val="20"/>
                <w:szCs w:val="20"/>
                <w:lang w:val="es-419"/>
              </w:rPr>
            </w:pPr>
            <w:r w:rsidRPr="00A31A08">
              <w:rPr>
                <w:rFonts w:cstheme="minorHAnsi"/>
                <w:b/>
                <w:color w:val="000000" w:themeColor="text1"/>
                <w:sz w:val="18"/>
                <w:szCs w:val="20"/>
                <w:lang w:val="es-419"/>
              </w:rPr>
              <w:t>Nivel</w:t>
            </w:r>
            <w:r w:rsidR="00E242BC" w:rsidRPr="00A31A08">
              <w:rPr>
                <w:rFonts w:cstheme="minorHAnsi"/>
                <w:b/>
                <w:color w:val="000000" w:themeColor="text1"/>
                <w:sz w:val="18"/>
                <w:szCs w:val="20"/>
                <w:lang w:val="es-419"/>
              </w:rPr>
              <w:t xml:space="preserve"> III (Grad</w:t>
            </w:r>
            <w:r w:rsidRPr="00A31A08">
              <w:rPr>
                <w:rFonts w:cstheme="minorHAnsi"/>
                <w:b/>
                <w:color w:val="000000" w:themeColor="text1"/>
                <w:sz w:val="18"/>
                <w:szCs w:val="20"/>
                <w:lang w:val="es-419"/>
              </w:rPr>
              <w:t>o</w:t>
            </w:r>
            <w:r w:rsidR="00E242BC" w:rsidRPr="00A31A08">
              <w:rPr>
                <w:rFonts w:cstheme="minorHAnsi"/>
                <w:b/>
                <w:color w:val="000000" w:themeColor="text1"/>
                <w:sz w:val="18"/>
                <w:szCs w:val="20"/>
                <w:lang w:val="es-419"/>
              </w:rPr>
              <w:t>s 6-8)</w:t>
            </w:r>
          </w:p>
        </w:tc>
      </w:tr>
      <w:tr w:rsidR="00FB7215" w:rsidRPr="00EB1648" w14:paraId="2B9FC081" w14:textId="77777777" w:rsidTr="008F7369">
        <w:trPr>
          <w:gridAfter w:val="1"/>
          <w:wAfter w:w="94" w:type="dxa"/>
          <w:trHeight w:val="620"/>
        </w:trPr>
        <w:tc>
          <w:tcPr>
            <w:tcW w:w="4495" w:type="dxa"/>
            <w:gridSpan w:val="2"/>
            <w:vMerge/>
            <w:shd w:val="clear" w:color="auto" w:fill="auto"/>
          </w:tcPr>
          <w:p w14:paraId="3D8B0D5C" w14:textId="77777777" w:rsidR="00FB7215" w:rsidRPr="00A31A08" w:rsidRDefault="00FB7215" w:rsidP="00177A83">
            <w:pPr>
              <w:rPr>
                <w:color w:val="000000" w:themeColor="text1"/>
                <w:sz w:val="20"/>
                <w:szCs w:val="20"/>
                <w:lang w:val="es-419"/>
              </w:rPr>
            </w:pPr>
          </w:p>
        </w:tc>
        <w:tc>
          <w:tcPr>
            <w:tcW w:w="4230" w:type="dxa"/>
            <w:gridSpan w:val="2"/>
            <w:vMerge/>
            <w:shd w:val="clear" w:color="auto" w:fill="auto"/>
          </w:tcPr>
          <w:p w14:paraId="1A8C5C1D" w14:textId="77777777" w:rsidR="00FB7215" w:rsidRPr="00A31A08" w:rsidRDefault="00FB7215" w:rsidP="00177A83">
            <w:pPr>
              <w:widowControl w:val="0"/>
              <w:numPr>
                <w:ilvl w:val="0"/>
                <w:numId w:val="9"/>
              </w:numPr>
              <w:ind w:left="166" w:hanging="169"/>
              <w:rPr>
                <w:b/>
                <w:color w:val="000000" w:themeColor="text1"/>
                <w:sz w:val="20"/>
                <w:szCs w:val="20"/>
                <w:lang w:val="es-419"/>
              </w:rPr>
            </w:pPr>
          </w:p>
        </w:tc>
        <w:tc>
          <w:tcPr>
            <w:tcW w:w="1986" w:type="dxa"/>
            <w:gridSpan w:val="2"/>
            <w:vMerge/>
            <w:tcBorders>
              <w:right w:val="single" w:sz="4" w:space="0" w:color="auto"/>
            </w:tcBorders>
          </w:tcPr>
          <w:p w14:paraId="15B68846" w14:textId="77777777" w:rsidR="00FB7215" w:rsidRPr="00A31A08" w:rsidRDefault="00FB7215" w:rsidP="00177A83">
            <w:pPr>
              <w:rPr>
                <w:color w:val="000000" w:themeColor="text1"/>
                <w:sz w:val="18"/>
                <w:szCs w:val="20"/>
                <w:lang w:val="es-419"/>
              </w:rPr>
            </w:pPr>
          </w:p>
        </w:tc>
        <w:tc>
          <w:tcPr>
            <w:tcW w:w="3837" w:type="dxa"/>
            <w:gridSpan w:val="3"/>
            <w:tcBorders>
              <w:top w:val="nil"/>
              <w:left w:val="single" w:sz="4" w:space="0" w:color="auto"/>
              <w:bottom w:val="nil"/>
              <w:right w:val="nil"/>
            </w:tcBorders>
          </w:tcPr>
          <w:p w14:paraId="154B22ED" w14:textId="77777777" w:rsidR="00FB7215" w:rsidRPr="00A31A08" w:rsidRDefault="00FB7215" w:rsidP="001465A0">
            <w:pPr>
              <w:rPr>
                <w:rFonts w:cstheme="minorHAnsi"/>
                <w:bCs/>
                <w:color w:val="000000" w:themeColor="text1"/>
                <w:sz w:val="18"/>
                <w:lang w:val="es-419"/>
              </w:rPr>
            </w:pPr>
            <w:r w:rsidRPr="00A31A08">
              <w:rPr>
                <w:rFonts w:cstheme="minorHAnsi"/>
                <w:bCs/>
                <w:color w:val="000000" w:themeColor="text1"/>
                <w:sz w:val="18"/>
                <w:lang w:val="es-419"/>
              </w:rPr>
              <w:t>Carroll</w:t>
            </w:r>
          </w:p>
          <w:p w14:paraId="26506753" w14:textId="5A4CF544" w:rsidR="00FB7215" w:rsidRPr="00A31A08" w:rsidRDefault="00FB7215" w:rsidP="001465A0">
            <w:pPr>
              <w:rPr>
                <w:rFonts w:cstheme="minorHAnsi"/>
                <w:bCs/>
                <w:color w:val="000000" w:themeColor="text1"/>
                <w:sz w:val="18"/>
                <w:lang w:val="es-419"/>
              </w:rPr>
            </w:pPr>
            <w:r w:rsidRPr="00A31A08">
              <w:rPr>
                <w:rFonts w:cstheme="minorHAnsi"/>
                <w:bCs/>
                <w:color w:val="000000" w:themeColor="text1"/>
                <w:sz w:val="18"/>
                <w:lang w:val="es-419"/>
              </w:rPr>
              <w:t>Martin</w:t>
            </w:r>
          </w:p>
          <w:p w14:paraId="556A1E59" w14:textId="6D3404E5" w:rsidR="00300BC0" w:rsidRPr="00A31A08" w:rsidRDefault="00300BC0" w:rsidP="001465A0">
            <w:pPr>
              <w:rPr>
                <w:rFonts w:cstheme="minorHAnsi"/>
                <w:bCs/>
                <w:color w:val="000000" w:themeColor="text1"/>
                <w:sz w:val="18"/>
                <w:lang w:val="es-419"/>
              </w:rPr>
            </w:pPr>
            <w:r w:rsidRPr="00A31A08">
              <w:rPr>
                <w:rFonts w:cstheme="minorHAnsi"/>
                <w:bCs/>
                <w:color w:val="000000" w:themeColor="text1"/>
                <w:sz w:val="18"/>
                <w:lang w:val="es-419"/>
              </w:rPr>
              <w:t>Neuse River</w:t>
            </w:r>
          </w:p>
          <w:p w14:paraId="0217143C" w14:textId="77777777" w:rsidR="00FB7215" w:rsidRPr="00A31A08" w:rsidRDefault="00FB7215" w:rsidP="001465A0">
            <w:pPr>
              <w:rPr>
                <w:rFonts w:cstheme="minorHAnsi"/>
                <w:bCs/>
                <w:color w:val="000000" w:themeColor="text1"/>
                <w:sz w:val="18"/>
                <w:lang w:val="es-419"/>
              </w:rPr>
            </w:pPr>
            <w:r w:rsidRPr="00A31A08">
              <w:rPr>
                <w:rFonts w:cstheme="minorHAnsi"/>
                <w:bCs/>
                <w:color w:val="000000" w:themeColor="text1"/>
                <w:sz w:val="18"/>
                <w:lang w:val="es-419"/>
              </w:rPr>
              <w:t>Reedy Creek</w:t>
            </w:r>
          </w:p>
          <w:p w14:paraId="6F042A4E" w14:textId="77777777" w:rsidR="00FB7215" w:rsidRPr="00A31A08" w:rsidRDefault="00FB7215" w:rsidP="001465A0">
            <w:pPr>
              <w:rPr>
                <w:rFonts w:cstheme="minorHAnsi"/>
                <w:bCs/>
                <w:color w:val="000000" w:themeColor="text1"/>
                <w:sz w:val="18"/>
                <w:lang w:val="es-419"/>
              </w:rPr>
            </w:pPr>
            <w:r w:rsidRPr="00A31A08">
              <w:rPr>
                <w:rFonts w:cstheme="minorHAnsi"/>
                <w:bCs/>
                <w:color w:val="000000" w:themeColor="text1"/>
                <w:sz w:val="18"/>
                <w:lang w:val="es-419"/>
              </w:rPr>
              <w:t>Rolesville</w:t>
            </w:r>
          </w:p>
          <w:p w14:paraId="47599E30" w14:textId="464DBC83" w:rsidR="00FB7215" w:rsidRPr="00A31A08" w:rsidRDefault="00FB7215" w:rsidP="001465A0">
            <w:pPr>
              <w:rPr>
                <w:rFonts w:cstheme="minorHAnsi"/>
                <w:b/>
                <w:color w:val="000000" w:themeColor="text1"/>
                <w:sz w:val="18"/>
                <w:lang w:val="es-419"/>
              </w:rPr>
            </w:pPr>
            <w:r w:rsidRPr="00A31A08">
              <w:rPr>
                <w:rFonts w:cstheme="minorHAnsi"/>
                <w:bCs/>
                <w:color w:val="000000" w:themeColor="text1"/>
                <w:sz w:val="18"/>
                <w:lang w:val="es-419"/>
              </w:rPr>
              <w:t>Zebulon</w:t>
            </w:r>
          </w:p>
        </w:tc>
      </w:tr>
      <w:tr w:rsidR="00FB7215" w:rsidRPr="00EB1648" w14:paraId="0DBA86F8" w14:textId="77777777" w:rsidTr="008F7369">
        <w:trPr>
          <w:gridAfter w:val="1"/>
          <w:wAfter w:w="94" w:type="dxa"/>
          <w:trHeight w:val="41"/>
        </w:trPr>
        <w:tc>
          <w:tcPr>
            <w:tcW w:w="4495" w:type="dxa"/>
            <w:gridSpan w:val="2"/>
            <w:vMerge/>
            <w:shd w:val="clear" w:color="auto" w:fill="auto"/>
          </w:tcPr>
          <w:p w14:paraId="2AA8E7A9" w14:textId="77777777" w:rsidR="001465A0" w:rsidRPr="00A31A08" w:rsidRDefault="001465A0" w:rsidP="00177A83">
            <w:pPr>
              <w:rPr>
                <w:color w:val="000000" w:themeColor="text1"/>
                <w:sz w:val="20"/>
                <w:szCs w:val="20"/>
                <w:lang w:val="es-419"/>
              </w:rPr>
            </w:pPr>
          </w:p>
        </w:tc>
        <w:tc>
          <w:tcPr>
            <w:tcW w:w="4230" w:type="dxa"/>
            <w:gridSpan w:val="2"/>
            <w:vMerge/>
            <w:shd w:val="clear" w:color="auto" w:fill="auto"/>
          </w:tcPr>
          <w:p w14:paraId="2CCC0D38" w14:textId="77777777" w:rsidR="001465A0" w:rsidRPr="00A31A08" w:rsidRDefault="001465A0" w:rsidP="00177A83">
            <w:pPr>
              <w:widowControl w:val="0"/>
              <w:numPr>
                <w:ilvl w:val="0"/>
                <w:numId w:val="9"/>
              </w:numPr>
              <w:ind w:left="166" w:hanging="169"/>
              <w:rPr>
                <w:b/>
                <w:color w:val="000000" w:themeColor="text1"/>
                <w:sz w:val="20"/>
                <w:szCs w:val="20"/>
                <w:lang w:val="es-419"/>
              </w:rPr>
            </w:pPr>
          </w:p>
        </w:tc>
        <w:tc>
          <w:tcPr>
            <w:tcW w:w="1986" w:type="dxa"/>
            <w:gridSpan w:val="2"/>
            <w:vMerge/>
          </w:tcPr>
          <w:p w14:paraId="2B23FA7B" w14:textId="77777777" w:rsidR="001465A0" w:rsidRPr="00A31A08" w:rsidRDefault="001465A0" w:rsidP="00177A83">
            <w:pPr>
              <w:rPr>
                <w:color w:val="000000" w:themeColor="text1"/>
                <w:sz w:val="18"/>
                <w:szCs w:val="20"/>
                <w:lang w:val="es-419"/>
              </w:rPr>
            </w:pPr>
          </w:p>
        </w:tc>
        <w:tc>
          <w:tcPr>
            <w:tcW w:w="3837" w:type="dxa"/>
            <w:gridSpan w:val="3"/>
            <w:tcBorders>
              <w:top w:val="nil"/>
              <w:bottom w:val="nil"/>
            </w:tcBorders>
          </w:tcPr>
          <w:p w14:paraId="1E4D120F" w14:textId="1CBED493" w:rsidR="001465A0" w:rsidRPr="00A31A08" w:rsidRDefault="00D43989" w:rsidP="001465A0">
            <w:pPr>
              <w:pStyle w:val="ListParagraph"/>
              <w:widowControl w:val="0"/>
              <w:numPr>
                <w:ilvl w:val="0"/>
                <w:numId w:val="6"/>
              </w:numPr>
              <w:tabs>
                <w:tab w:val="left" w:pos="90"/>
              </w:tabs>
              <w:autoSpaceDE w:val="0"/>
              <w:autoSpaceDN w:val="0"/>
              <w:adjustRightInd w:val="0"/>
              <w:ind w:left="76" w:hanging="104"/>
              <w:rPr>
                <w:rFonts w:cstheme="minorHAnsi"/>
                <w:b/>
                <w:color w:val="000000" w:themeColor="text1"/>
                <w:sz w:val="20"/>
                <w:szCs w:val="20"/>
                <w:lang w:val="es-419"/>
              </w:rPr>
            </w:pPr>
            <w:r w:rsidRPr="00A31A08">
              <w:rPr>
                <w:rFonts w:cstheme="minorHAnsi"/>
                <w:b/>
                <w:color w:val="000000" w:themeColor="text1"/>
                <w:sz w:val="18"/>
                <w:szCs w:val="20"/>
                <w:lang w:val="es-419"/>
              </w:rPr>
              <w:t>Nivel</w:t>
            </w:r>
            <w:r w:rsidR="001465A0" w:rsidRPr="00A31A08">
              <w:rPr>
                <w:rFonts w:cstheme="minorHAnsi"/>
                <w:b/>
                <w:color w:val="000000" w:themeColor="text1"/>
                <w:sz w:val="18"/>
                <w:szCs w:val="20"/>
                <w:lang w:val="es-419"/>
              </w:rPr>
              <w:t xml:space="preserve"> IV (Grad</w:t>
            </w:r>
            <w:r w:rsidRPr="00A31A08">
              <w:rPr>
                <w:rFonts w:cstheme="minorHAnsi"/>
                <w:b/>
                <w:color w:val="000000" w:themeColor="text1"/>
                <w:sz w:val="18"/>
                <w:szCs w:val="20"/>
                <w:lang w:val="es-419"/>
              </w:rPr>
              <w:t>o</w:t>
            </w:r>
            <w:r w:rsidR="001465A0" w:rsidRPr="00A31A08">
              <w:rPr>
                <w:rFonts w:cstheme="minorHAnsi"/>
                <w:b/>
                <w:color w:val="000000" w:themeColor="text1"/>
                <w:sz w:val="18"/>
                <w:szCs w:val="20"/>
                <w:lang w:val="es-419"/>
              </w:rPr>
              <w:t>s 9-12)</w:t>
            </w:r>
          </w:p>
        </w:tc>
      </w:tr>
      <w:tr w:rsidR="00FB7215" w:rsidRPr="00EB1648" w14:paraId="025CADE2" w14:textId="77777777" w:rsidTr="008F7369">
        <w:trPr>
          <w:gridAfter w:val="1"/>
          <w:wAfter w:w="94" w:type="dxa"/>
          <w:trHeight w:val="41"/>
        </w:trPr>
        <w:tc>
          <w:tcPr>
            <w:tcW w:w="4495" w:type="dxa"/>
            <w:gridSpan w:val="2"/>
            <w:vMerge/>
            <w:shd w:val="clear" w:color="auto" w:fill="auto"/>
          </w:tcPr>
          <w:p w14:paraId="47D89071" w14:textId="77777777" w:rsidR="00FB7215" w:rsidRPr="00A31A08" w:rsidRDefault="00FB7215" w:rsidP="00177A83">
            <w:pPr>
              <w:rPr>
                <w:color w:val="000000" w:themeColor="text1"/>
                <w:sz w:val="20"/>
                <w:szCs w:val="20"/>
                <w:lang w:val="es-419"/>
              </w:rPr>
            </w:pPr>
          </w:p>
        </w:tc>
        <w:tc>
          <w:tcPr>
            <w:tcW w:w="4230" w:type="dxa"/>
            <w:gridSpan w:val="2"/>
            <w:vMerge/>
            <w:shd w:val="clear" w:color="auto" w:fill="auto"/>
          </w:tcPr>
          <w:p w14:paraId="5A2A094E" w14:textId="77777777" w:rsidR="00FB7215" w:rsidRPr="00A31A08" w:rsidRDefault="00FB7215" w:rsidP="00177A83">
            <w:pPr>
              <w:widowControl w:val="0"/>
              <w:numPr>
                <w:ilvl w:val="0"/>
                <w:numId w:val="9"/>
              </w:numPr>
              <w:ind w:left="166" w:hanging="169"/>
              <w:rPr>
                <w:b/>
                <w:color w:val="000000" w:themeColor="text1"/>
                <w:sz w:val="20"/>
                <w:szCs w:val="20"/>
                <w:lang w:val="es-419"/>
              </w:rPr>
            </w:pPr>
          </w:p>
        </w:tc>
        <w:tc>
          <w:tcPr>
            <w:tcW w:w="1986" w:type="dxa"/>
            <w:gridSpan w:val="2"/>
            <w:vMerge/>
          </w:tcPr>
          <w:p w14:paraId="19B3CF67" w14:textId="77777777" w:rsidR="00FB7215" w:rsidRPr="00A31A08" w:rsidRDefault="00FB7215" w:rsidP="00177A83">
            <w:pPr>
              <w:rPr>
                <w:color w:val="000000" w:themeColor="text1"/>
                <w:sz w:val="18"/>
                <w:szCs w:val="20"/>
                <w:lang w:val="es-419"/>
              </w:rPr>
            </w:pPr>
          </w:p>
        </w:tc>
        <w:tc>
          <w:tcPr>
            <w:tcW w:w="3837" w:type="dxa"/>
            <w:gridSpan w:val="3"/>
            <w:tcBorders>
              <w:top w:val="nil"/>
              <w:bottom w:val="single" w:sz="4" w:space="0" w:color="auto"/>
              <w:right w:val="nil"/>
            </w:tcBorders>
          </w:tcPr>
          <w:p w14:paraId="53D4BA72" w14:textId="77777777" w:rsidR="00FB7215" w:rsidRPr="00A31A08" w:rsidRDefault="00FB7215" w:rsidP="001465A0">
            <w:pPr>
              <w:widowControl w:val="0"/>
              <w:tabs>
                <w:tab w:val="left" w:pos="90"/>
              </w:tabs>
              <w:autoSpaceDE w:val="0"/>
              <w:autoSpaceDN w:val="0"/>
              <w:adjustRightInd w:val="0"/>
              <w:rPr>
                <w:rFonts w:cstheme="minorHAnsi"/>
                <w:bCs/>
                <w:color w:val="000000" w:themeColor="text1"/>
                <w:sz w:val="18"/>
                <w:lang w:val="es-419"/>
              </w:rPr>
            </w:pPr>
            <w:r w:rsidRPr="00A31A08">
              <w:rPr>
                <w:rFonts w:cstheme="minorHAnsi"/>
                <w:bCs/>
                <w:color w:val="000000" w:themeColor="text1"/>
                <w:sz w:val="18"/>
                <w:lang w:val="es-419"/>
              </w:rPr>
              <w:t>Apex</w:t>
            </w:r>
          </w:p>
          <w:p w14:paraId="053B110B" w14:textId="77777777" w:rsidR="00FB7215" w:rsidRPr="00A31A08" w:rsidRDefault="00FB7215" w:rsidP="001465A0">
            <w:pPr>
              <w:rPr>
                <w:rFonts w:cstheme="minorHAnsi"/>
                <w:bCs/>
                <w:color w:val="000000" w:themeColor="text1"/>
                <w:sz w:val="18"/>
                <w:lang w:val="es-419"/>
              </w:rPr>
            </w:pPr>
            <w:r w:rsidRPr="00A31A08">
              <w:rPr>
                <w:rFonts w:cstheme="minorHAnsi"/>
                <w:bCs/>
                <w:color w:val="000000" w:themeColor="text1"/>
                <w:sz w:val="18"/>
                <w:lang w:val="es-419"/>
              </w:rPr>
              <w:t>Garner</w:t>
            </w:r>
          </w:p>
          <w:p w14:paraId="230098A3" w14:textId="77777777" w:rsidR="00FB7215" w:rsidRPr="00A31A08" w:rsidRDefault="00FB7215" w:rsidP="001465A0">
            <w:pPr>
              <w:rPr>
                <w:rFonts w:cstheme="minorHAnsi"/>
                <w:bCs/>
                <w:color w:val="000000" w:themeColor="text1"/>
                <w:sz w:val="18"/>
                <w:lang w:val="es-419"/>
              </w:rPr>
            </w:pPr>
            <w:r w:rsidRPr="00A31A08">
              <w:rPr>
                <w:rFonts w:cstheme="minorHAnsi"/>
                <w:bCs/>
                <w:color w:val="000000" w:themeColor="text1"/>
                <w:sz w:val="18"/>
                <w:lang w:val="es-419"/>
              </w:rPr>
              <w:t>Knightdale</w:t>
            </w:r>
          </w:p>
          <w:p w14:paraId="728E5007" w14:textId="51BF6928" w:rsidR="00FB7215" w:rsidRPr="00A31A08" w:rsidRDefault="00FB7215" w:rsidP="001465A0">
            <w:pPr>
              <w:rPr>
                <w:rFonts w:cstheme="minorHAnsi"/>
                <w:bCs/>
                <w:color w:val="000000" w:themeColor="text1"/>
                <w:sz w:val="18"/>
                <w:lang w:val="es-419"/>
              </w:rPr>
            </w:pPr>
            <w:r w:rsidRPr="00A31A08">
              <w:rPr>
                <w:rFonts w:cstheme="minorHAnsi"/>
                <w:bCs/>
                <w:color w:val="000000" w:themeColor="text1"/>
                <w:sz w:val="18"/>
                <w:lang w:val="es-419"/>
              </w:rPr>
              <w:t>Rolesville</w:t>
            </w:r>
          </w:p>
          <w:p w14:paraId="3732162C" w14:textId="258D5954" w:rsidR="00EB1A22" w:rsidRPr="00A31A08" w:rsidRDefault="00EB1A22" w:rsidP="001465A0">
            <w:pPr>
              <w:rPr>
                <w:rFonts w:cstheme="minorHAnsi"/>
                <w:bCs/>
                <w:color w:val="000000" w:themeColor="text1"/>
                <w:sz w:val="18"/>
                <w:lang w:val="es-419"/>
              </w:rPr>
            </w:pPr>
            <w:r w:rsidRPr="00A31A08">
              <w:rPr>
                <w:rFonts w:cstheme="minorHAnsi"/>
                <w:bCs/>
                <w:color w:val="000000" w:themeColor="text1"/>
                <w:sz w:val="18"/>
                <w:lang w:val="es-419"/>
              </w:rPr>
              <w:t>South Garner</w:t>
            </w:r>
          </w:p>
          <w:p w14:paraId="5900DBD6" w14:textId="6882FCB1" w:rsidR="00FB7215" w:rsidRPr="00A31A08" w:rsidRDefault="00FB7215" w:rsidP="001465A0">
            <w:pPr>
              <w:rPr>
                <w:rFonts w:cstheme="minorHAnsi"/>
                <w:b/>
                <w:color w:val="000000" w:themeColor="text1"/>
                <w:sz w:val="18"/>
                <w:lang w:val="es-419"/>
              </w:rPr>
            </w:pPr>
            <w:r w:rsidRPr="00A31A08">
              <w:rPr>
                <w:rFonts w:cstheme="minorHAnsi"/>
                <w:bCs/>
                <w:color w:val="000000" w:themeColor="text1"/>
                <w:sz w:val="18"/>
                <w:lang w:val="es-419"/>
              </w:rPr>
              <w:t>Wakefield</w:t>
            </w:r>
          </w:p>
        </w:tc>
      </w:tr>
      <w:tr w:rsidR="00FB7215" w:rsidRPr="00EB1648" w14:paraId="5F4CCD11" w14:textId="77777777" w:rsidTr="008F7369">
        <w:trPr>
          <w:gridAfter w:val="1"/>
          <w:wAfter w:w="94" w:type="dxa"/>
        </w:trPr>
        <w:tc>
          <w:tcPr>
            <w:tcW w:w="14548" w:type="dxa"/>
            <w:gridSpan w:val="9"/>
            <w:shd w:val="clear" w:color="auto" w:fill="BFBFBF" w:themeFill="background1" w:themeFillShade="BF"/>
          </w:tcPr>
          <w:p w14:paraId="6302037D" w14:textId="0B2B7BDB" w:rsidR="00177A83" w:rsidRPr="00EB1648" w:rsidRDefault="00D43989" w:rsidP="00177A83">
            <w:pPr>
              <w:jc w:val="center"/>
              <w:rPr>
                <w:rFonts w:cstheme="minorHAnsi"/>
                <w:b/>
                <w:color w:val="000000" w:themeColor="text1"/>
                <w:lang w:val="es-419"/>
              </w:rPr>
            </w:pPr>
            <w:r>
              <w:rPr>
                <w:rFonts w:cstheme="minorHAnsi"/>
                <w:b/>
                <w:color w:val="000000" w:themeColor="text1"/>
                <w:lang w:val="es-419"/>
              </w:rPr>
              <w:t xml:space="preserve">DISCAPACIDADES MULTIPLES </w:t>
            </w:r>
            <w:r w:rsidRPr="00D43989">
              <w:rPr>
                <w:rFonts w:cstheme="minorHAnsi"/>
                <w:b/>
                <w:i/>
                <w:color w:val="000000" w:themeColor="text1"/>
                <w:sz w:val="20"/>
                <w:szCs w:val="20"/>
                <w:lang w:val="es-419"/>
              </w:rPr>
              <w:t>(</w:t>
            </w:r>
            <w:r w:rsidR="00177A83" w:rsidRPr="00D43989">
              <w:rPr>
                <w:rFonts w:cstheme="minorHAnsi"/>
                <w:b/>
                <w:i/>
                <w:color w:val="000000" w:themeColor="text1"/>
                <w:sz w:val="20"/>
                <w:szCs w:val="20"/>
                <w:lang w:val="es-419"/>
              </w:rPr>
              <w:t>MUL</w:t>
            </w:r>
            <w:r>
              <w:rPr>
                <w:rFonts w:cstheme="minorHAnsi"/>
                <w:b/>
                <w:i/>
                <w:color w:val="000000" w:themeColor="text1"/>
                <w:sz w:val="20"/>
                <w:szCs w:val="20"/>
                <w:lang w:val="es-419"/>
              </w:rPr>
              <w:t>T</w:t>
            </w:r>
            <w:r w:rsidR="00177A83" w:rsidRPr="00D43989">
              <w:rPr>
                <w:rFonts w:cstheme="minorHAnsi"/>
                <w:b/>
                <w:i/>
                <w:color w:val="000000" w:themeColor="text1"/>
                <w:sz w:val="20"/>
                <w:szCs w:val="20"/>
                <w:lang w:val="es-419"/>
              </w:rPr>
              <w:t xml:space="preserve">IPLE DISABILITIES </w:t>
            </w:r>
            <w:r w:rsidRPr="00D43989">
              <w:rPr>
                <w:rFonts w:cstheme="minorHAnsi"/>
                <w:b/>
                <w:i/>
                <w:color w:val="000000" w:themeColor="text1"/>
                <w:sz w:val="20"/>
                <w:szCs w:val="20"/>
                <w:lang w:val="es-419"/>
              </w:rPr>
              <w:t>-</w:t>
            </w:r>
            <w:r w:rsidR="00177A83" w:rsidRPr="00D43989">
              <w:rPr>
                <w:rFonts w:cstheme="minorHAnsi"/>
                <w:b/>
                <w:i/>
                <w:color w:val="000000" w:themeColor="text1"/>
                <w:sz w:val="20"/>
                <w:szCs w:val="20"/>
                <w:lang w:val="es-419"/>
              </w:rPr>
              <w:t>MU)</w:t>
            </w:r>
          </w:p>
        </w:tc>
      </w:tr>
      <w:tr w:rsidR="00FB7215" w:rsidRPr="00EB1648" w14:paraId="184CE547" w14:textId="77777777" w:rsidTr="008F7369">
        <w:trPr>
          <w:gridAfter w:val="1"/>
          <w:wAfter w:w="94" w:type="dxa"/>
        </w:trPr>
        <w:tc>
          <w:tcPr>
            <w:tcW w:w="4495" w:type="dxa"/>
            <w:gridSpan w:val="2"/>
            <w:shd w:val="clear" w:color="auto" w:fill="D9D9D9" w:themeFill="background1" w:themeFillShade="D9"/>
          </w:tcPr>
          <w:p w14:paraId="2063EC48" w14:textId="5FAE45DC" w:rsidR="00177A83" w:rsidRPr="00EB1648" w:rsidRDefault="00D43989" w:rsidP="00177A83">
            <w:pPr>
              <w:rPr>
                <w:rFonts w:cstheme="minorHAnsi"/>
                <w:b/>
                <w:color w:val="000000" w:themeColor="text1"/>
                <w:lang w:val="es-419"/>
              </w:rPr>
            </w:pPr>
            <w:r w:rsidRPr="00EB1648">
              <w:rPr>
                <w:rFonts w:cstheme="minorHAnsi"/>
                <w:b/>
                <w:color w:val="000000" w:themeColor="text1"/>
                <w:lang w:val="es-419"/>
              </w:rPr>
              <w:t>Características</w:t>
            </w:r>
          </w:p>
        </w:tc>
        <w:tc>
          <w:tcPr>
            <w:tcW w:w="4230" w:type="dxa"/>
            <w:gridSpan w:val="2"/>
            <w:shd w:val="clear" w:color="auto" w:fill="D9D9D9" w:themeFill="background1" w:themeFillShade="D9"/>
          </w:tcPr>
          <w:p w14:paraId="346C373C" w14:textId="5E971267" w:rsidR="00177A83" w:rsidRPr="00EB1648" w:rsidRDefault="00D43989" w:rsidP="00177A83">
            <w:pPr>
              <w:rPr>
                <w:rFonts w:cstheme="minorHAnsi"/>
                <w:b/>
                <w:color w:val="000000" w:themeColor="text1"/>
                <w:lang w:val="es-419"/>
              </w:rPr>
            </w:pPr>
            <w:r w:rsidRPr="00D43989">
              <w:rPr>
                <w:rFonts w:cstheme="minorHAnsi"/>
                <w:b/>
                <w:color w:val="000000" w:themeColor="text1"/>
                <w:lang w:val="es-419"/>
              </w:rPr>
              <w:t xml:space="preserve">Enseñanza especialmente diseñada </w:t>
            </w:r>
          </w:p>
        </w:tc>
        <w:tc>
          <w:tcPr>
            <w:tcW w:w="1986" w:type="dxa"/>
            <w:gridSpan w:val="2"/>
            <w:shd w:val="clear" w:color="auto" w:fill="D9D9D9" w:themeFill="background1" w:themeFillShade="D9"/>
          </w:tcPr>
          <w:p w14:paraId="368FD1AA" w14:textId="287416DA" w:rsidR="00177A83" w:rsidRPr="00EB1648" w:rsidRDefault="00D43989" w:rsidP="00177A83">
            <w:pPr>
              <w:rPr>
                <w:rFonts w:cstheme="minorHAnsi"/>
                <w:b/>
                <w:color w:val="000000" w:themeColor="text1"/>
                <w:lang w:val="es-419"/>
              </w:rPr>
            </w:pPr>
            <w:r>
              <w:rPr>
                <w:rFonts w:cstheme="minorHAnsi"/>
                <w:b/>
                <w:color w:val="000000" w:themeColor="text1"/>
                <w:lang w:val="es-419"/>
              </w:rPr>
              <w:t>Tamaño de Clase</w:t>
            </w:r>
          </w:p>
        </w:tc>
        <w:tc>
          <w:tcPr>
            <w:tcW w:w="3837" w:type="dxa"/>
            <w:gridSpan w:val="3"/>
            <w:shd w:val="clear" w:color="auto" w:fill="D9D9D9" w:themeFill="background1" w:themeFillShade="D9"/>
          </w:tcPr>
          <w:p w14:paraId="466B2A91" w14:textId="4B1EE9A4" w:rsidR="00177A83" w:rsidRPr="00EB1648" w:rsidRDefault="00D43989" w:rsidP="00177A83">
            <w:pPr>
              <w:rPr>
                <w:rFonts w:cstheme="minorHAnsi"/>
                <w:b/>
                <w:color w:val="000000" w:themeColor="text1"/>
                <w:lang w:val="es-419"/>
              </w:rPr>
            </w:pPr>
            <w:r>
              <w:rPr>
                <w:rFonts w:cstheme="minorHAnsi"/>
                <w:b/>
                <w:color w:val="000000" w:themeColor="text1"/>
                <w:lang w:val="es-419"/>
              </w:rPr>
              <w:t xml:space="preserve">Niveles y </w:t>
            </w:r>
            <w:r w:rsidR="001C59A1">
              <w:rPr>
                <w:rFonts w:cstheme="minorHAnsi"/>
                <w:b/>
                <w:color w:val="000000" w:themeColor="text1"/>
                <w:lang w:val="es-419"/>
              </w:rPr>
              <w:t>Sitios</w:t>
            </w:r>
          </w:p>
        </w:tc>
      </w:tr>
      <w:tr w:rsidR="00FB7215" w:rsidRPr="00EB1648" w14:paraId="3C19B316" w14:textId="77777777" w:rsidTr="008F7369">
        <w:trPr>
          <w:gridAfter w:val="1"/>
          <w:wAfter w:w="94" w:type="dxa"/>
          <w:trHeight w:val="620"/>
        </w:trPr>
        <w:tc>
          <w:tcPr>
            <w:tcW w:w="4495" w:type="dxa"/>
            <w:gridSpan w:val="2"/>
          </w:tcPr>
          <w:p w14:paraId="59049E26" w14:textId="5F816655" w:rsidR="00F639C7" w:rsidRPr="00F639C7" w:rsidRDefault="00D43989" w:rsidP="00216554">
            <w:pPr>
              <w:rPr>
                <w:rFonts w:cstheme="minorHAnsi"/>
                <w:sz w:val="20"/>
                <w:szCs w:val="20"/>
                <w:lang w:val="es-419"/>
              </w:rPr>
            </w:pPr>
            <w:r w:rsidRPr="00D43989">
              <w:rPr>
                <w:color w:val="000000" w:themeColor="text1"/>
                <w:sz w:val="20"/>
                <w:szCs w:val="20"/>
                <w:lang w:val="es-419"/>
              </w:rPr>
              <w:t>Los estudiantes a</w:t>
            </w:r>
            <w:r w:rsidR="00E34DC2">
              <w:rPr>
                <w:color w:val="000000" w:themeColor="text1"/>
                <w:sz w:val="20"/>
                <w:szCs w:val="20"/>
                <w:lang w:val="es-419"/>
              </w:rPr>
              <w:t>tendidos</w:t>
            </w:r>
            <w:r w:rsidRPr="00D43989">
              <w:rPr>
                <w:color w:val="000000" w:themeColor="text1"/>
                <w:sz w:val="20"/>
                <w:szCs w:val="20"/>
                <w:lang w:val="es-419"/>
              </w:rPr>
              <w:t xml:space="preserve"> en los programas de Discapacidades Múltiples se benefician de las rutinas de aprendizaje altamente estructuradas. Los programas regionales MU son diseñados para los estudiantes con discapacidades intelectuales significativas que también pueden existir con otras discapacidades educativas y/o médicas. </w:t>
            </w:r>
            <w:r w:rsidR="00021757">
              <w:rPr>
                <w:color w:val="000000" w:themeColor="text1"/>
                <w:sz w:val="20"/>
                <w:szCs w:val="20"/>
                <w:lang w:val="es-419"/>
              </w:rPr>
              <w:t>Las estrategias de la enseñanza ayudan a los estudiantes a demostrar conciencia de su entorno educativo a través de la voz, el tacto, el sonido y el movimiento corporal.</w:t>
            </w:r>
            <w:r w:rsidRPr="00D43989">
              <w:rPr>
                <w:color w:val="000000" w:themeColor="text1"/>
                <w:sz w:val="20"/>
                <w:szCs w:val="20"/>
                <w:lang w:val="es-419"/>
              </w:rPr>
              <w:t xml:space="preserve"> A menudo se usan aparatos de comunicación amplificados para apoyar la capacidad de los estudiantes de comunicarse, tener acceso a su entorno educativo y demostrar su aprendizaje y su progreso hacia su IEP. Los estudiantes tienen acceso a su educación a</w:t>
            </w:r>
            <w:r w:rsidR="00177A83" w:rsidRPr="00D43989">
              <w:rPr>
                <w:color w:val="000000" w:themeColor="text1"/>
                <w:sz w:val="20"/>
                <w:szCs w:val="20"/>
                <w:lang w:val="es-419"/>
              </w:rPr>
              <w:t xml:space="preserve"> </w:t>
            </w:r>
            <w:r w:rsidRPr="00D43989">
              <w:rPr>
                <w:color w:val="000000" w:themeColor="text1"/>
                <w:sz w:val="20"/>
                <w:szCs w:val="20"/>
                <w:lang w:val="es-419"/>
              </w:rPr>
              <w:t xml:space="preserve">través de los Estándares de Contenido Extendido de Carolina del Norte. </w:t>
            </w:r>
          </w:p>
        </w:tc>
        <w:tc>
          <w:tcPr>
            <w:tcW w:w="4230" w:type="dxa"/>
            <w:gridSpan w:val="2"/>
          </w:tcPr>
          <w:p w14:paraId="7FF741C6" w14:textId="7B88F535" w:rsidR="00177A83" w:rsidRPr="00E34DC2" w:rsidRDefault="00E34DC2" w:rsidP="00177A83">
            <w:pPr>
              <w:widowControl w:val="0"/>
              <w:numPr>
                <w:ilvl w:val="0"/>
                <w:numId w:val="9"/>
              </w:numPr>
              <w:ind w:left="166" w:hanging="169"/>
              <w:rPr>
                <w:b/>
                <w:color w:val="000000" w:themeColor="text1"/>
                <w:sz w:val="20"/>
                <w:szCs w:val="20"/>
                <w:lang w:val="es-419"/>
              </w:rPr>
            </w:pPr>
            <w:r w:rsidRPr="00E34DC2">
              <w:rPr>
                <w:b/>
                <w:color w:val="000000" w:themeColor="text1"/>
                <w:sz w:val="20"/>
                <w:szCs w:val="20"/>
                <w:lang w:val="es-419"/>
              </w:rPr>
              <w:t xml:space="preserve">Currículo:  Materias básicas comunes ampliadas de Carolina del Norte </w:t>
            </w:r>
            <w:r w:rsidR="00177A83" w:rsidRPr="00E34DC2">
              <w:rPr>
                <w:b/>
                <w:color w:val="000000" w:themeColor="text1"/>
                <w:sz w:val="20"/>
                <w:szCs w:val="20"/>
                <w:lang w:val="es-419"/>
              </w:rPr>
              <w:t xml:space="preserve"> </w:t>
            </w:r>
          </w:p>
          <w:p w14:paraId="7C6A2346" w14:textId="291ECB0A" w:rsidR="00E34DC2" w:rsidRPr="00E34DC2" w:rsidRDefault="00E34DC2" w:rsidP="00E34DC2">
            <w:pPr>
              <w:widowControl w:val="0"/>
              <w:numPr>
                <w:ilvl w:val="0"/>
                <w:numId w:val="9"/>
              </w:numPr>
              <w:ind w:left="166" w:hanging="169"/>
              <w:rPr>
                <w:color w:val="000000" w:themeColor="text1"/>
                <w:sz w:val="20"/>
                <w:szCs w:val="20"/>
                <w:lang w:val="es-419"/>
              </w:rPr>
            </w:pPr>
            <w:r w:rsidRPr="00E34DC2">
              <w:rPr>
                <w:color w:val="000000" w:themeColor="text1"/>
                <w:sz w:val="20"/>
                <w:szCs w:val="20"/>
                <w:lang w:val="es-419"/>
              </w:rPr>
              <w:t>La enseñanza se basa en las extensiones del nivel de grado de los estándares comunes estatales, con un rango más limitado del contenido</w:t>
            </w:r>
          </w:p>
          <w:p w14:paraId="0ED82919" w14:textId="77777777" w:rsidR="00E34DC2" w:rsidRPr="00E34DC2" w:rsidRDefault="00E34DC2" w:rsidP="00E34DC2">
            <w:pPr>
              <w:widowControl w:val="0"/>
              <w:numPr>
                <w:ilvl w:val="0"/>
                <w:numId w:val="9"/>
              </w:numPr>
              <w:ind w:left="166" w:hanging="169"/>
              <w:rPr>
                <w:color w:val="000000" w:themeColor="text1"/>
                <w:sz w:val="20"/>
                <w:szCs w:val="20"/>
                <w:lang w:val="es-419"/>
              </w:rPr>
            </w:pPr>
            <w:r w:rsidRPr="00E34DC2">
              <w:rPr>
                <w:color w:val="000000" w:themeColor="text1"/>
                <w:sz w:val="20"/>
                <w:szCs w:val="20"/>
                <w:lang w:val="es-419"/>
              </w:rPr>
              <w:t>La enseñanza se entrega en grupos pequeños o individualmente</w:t>
            </w:r>
          </w:p>
          <w:p w14:paraId="15AD5084" w14:textId="77777777" w:rsidR="00E34DC2" w:rsidRPr="00E34DC2" w:rsidRDefault="00E34DC2" w:rsidP="00E34DC2">
            <w:pPr>
              <w:widowControl w:val="0"/>
              <w:numPr>
                <w:ilvl w:val="0"/>
                <w:numId w:val="9"/>
              </w:numPr>
              <w:ind w:left="166" w:hanging="169"/>
              <w:rPr>
                <w:color w:val="000000" w:themeColor="text1"/>
                <w:sz w:val="20"/>
                <w:szCs w:val="20"/>
                <w:lang w:val="es-419"/>
              </w:rPr>
            </w:pPr>
            <w:r w:rsidRPr="00E34DC2">
              <w:rPr>
                <w:color w:val="000000" w:themeColor="text1"/>
                <w:sz w:val="20"/>
                <w:szCs w:val="20"/>
                <w:lang w:val="es-419"/>
              </w:rPr>
              <w:t>Las habilidades de autoayuda/vida diaria se integran a lo largo del día escolar</w:t>
            </w:r>
          </w:p>
          <w:p w14:paraId="34F6A6C7" w14:textId="77777777" w:rsidR="00E34DC2" w:rsidRPr="00E34DC2" w:rsidRDefault="00E34DC2" w:rsidP="00E34DC2">
            <w:pPr>
              <w:widowControl w:val="0"/>
              <w:numPr>
                <w:ilvl w:val="0"/>
                <w:numId w:val="9"/>
              </w:numPr>
              <w:ind w:left="166" w:hanging="169"/>
              <w:rPr>
                <w:color w:val="000000" w:themeColor="text1"/>
                <w:sz w:val="20"/>
                <w:szCs w:val="20"/>
                <w:lang w:val="es-419"/>
              </w:rPr>
            </w:pPr>
            <w:r w:rsidRPr="00E34DC2">
              <w:rPr>
                <w:color w:val="000000" w:themeColor="text1"/>
                <w:sz w:val="20"/>
                <w:szCs w:val="20"/>
                <w:lang w:val="es-419"/>
              </w:rPr>
              <w:t xml:space="preserve">La enseñanza puede incluir el uso de sistemas de comunicación aumentada y aparatos tecnológicos de asistencia </w:t>
            </w:r>
          </w:p>
          <w:p w14:paraId="7568FD6D" w14:textId="77777777" w:rsidR="00E34DC2" w:rsidRPr="00E34DC2" w:rsidRDefault="00E34DC2" w:rsidP="00E34DC2">
            <w:pPr>
              <w:widowControl w:val="0"/>
              <w:numPr>
                <w:ilvl w:val="0"/>
                <w:numId w:val="9"/>
              </w:numPr>
              <w:ind w:left="166" w:hanging="169"/>
              <w:rPr>
                <w:color w:val="000000" w:themeColor="text1"/>
                <w:sz w:val="20"/>
                <w:szCs w:val="20"/>
                <w:lang w:val="es-419"/>
              </w:rPr>
            </w:pPr>
            <w:r w:rsidRPr="00E34DC2">
              <w:rPr>
                <w:color w:val="000000" w:themeColor="text1"/>
                <w:sz w:val="20"/>
                <w:szCs w:val="20"/>
                <w:lang w:val="es-419"/>
              </w:rPr>
              <w:t>El diseño del aula es abierto para poder acomodar el equipo y las necesidades ambulatorias</w:t>
            </w:r>
          </w:p>
          <w:p w14:paraId="451E1CFD" w14:textId="73B39887" w:rsidR="00177A83" w:rsidRPr="001C59A1" w:rsidRDefault="00E34DC2" w:rsidP="00E34DC2">
            <w:pPr>
              <w:widowControl w:val="0"/>
              <w:numPr>
                <w:ilvl w:val="0"/>
                <w:numId w:val="9"/>
              </w:numPr>
              <w:ind w:left="166" w:hanging="169"/>
              <w:rPr>
                <w:color w:val="000000" w:themeColor="text1"/>
                <w:sz w:val="20"/>
                <w:szCs w:val="20"/>
                <w:lang w:val="es-419"/>
              </w:rPr>
            </w:pPr>
            <w:r w:rsidRPr="00E34DC2">
              <w:rPr>
                <w:color w:val="000000" w:themeColor="text1"/>
                <w:sz w:val="20"/>
                <w:szCs w:val="20"/>
                <w:lang w:val="es-419"/>
              </w:rPr>
              <w:t>Los estudiantes reciben un certificado al graduarse (no un diploma de la escuela secundaria)</w:t>
            </w:r>
            <w:r>
              <w:rPr>
                <w:color w:val="000000" w:themeColor="text1"/>
                <w:sz w:val="20"/>
                <w:szCs w:val="20"/>
                <w:lang w:val="es-419"/>
              </w:rPr>
              <w:t xml:space="preserve"> </w:t>
            </w:r>
          </w:p>
        </w:tc>
        <w:tc>
          <w:tcPr>
            <w:tcW w:w="1986" w:type="dxa"/>
            <w:gridSpan w:val="2"/>
          </w:tcPr>
          <w:p w14:paraId="653E4749" w14:textId="77777777" w:rsidR="00EF26FB" w:rsidRPr="001C59A1" w:rsidRDefault="00EF26FB" w:rsidP="00177A83">
            <w:pPr>
              <w:rPr>
                <w:color w:val="000000" w:themeColor="text1"/>
                <w:sz w:val="20"/>
                <w:szCs w:val="20"/>
                <w:lang w:val="es-419"/>
              </w:rPr>
            </w:pPr>
          </w:p>
          <w:p w14:paraId="531756DC" w14:textId="44ED09F3" w:rsidR="00177A83" w:rsidRPr="00E34DC2" w:rsidRDefault="00EF26FB" w:rsidP="00177A83">
            <w:pPr>
              <w:rPr>
                <w:color w:val="000000" w:themeColor="text1"/>
                <w:sz w:val="20"/>
                <w:szCs w:val="20"/>
                <w:lang w:val="es-419"/>
              </w:rPr>
            </w:pPr>
            <w:r w:rsidRPr="00E34DC2">
              <w:rPr>
                <w:color w:val="000000" w:themeColor="text1"/>
                <w:sz w:val="20"/>
                <w:szCs w:val="20"/>
                <w:lang w:val="es-419"/>
              </w:rPr>
              <w:t xml:space="preserve">6 </w:t>
            </w:r>
            <w:r w:rsidR="00E34DC2" w:rsidRPr="00E34DC2">
              <w:rPr>
                <w:color w:val="000000" w:themeColor="text1"/>
                <w:sz w:val="20"/>
                <w:szCs w:val="20"/>
                <w:lang w:val="es-419"/>
              </w:rPr>
              <w:t>estudiantes</w:t>
            </w:r>
          </w:p>
          <w:p w14:paraId="4CBC7ABD" w14:textId="308907EF" w:rsidR="00EF26FB" w:rsidRPr="00E34DC2" w:rsidRDefault="00EF26FB" w:rsidP="00177A83">
            <w:pPr>
              <w:rPr>
                <w:color w:val="000000" w:themeColor="text1"/>
                <w:sz w:val="20"/>
                <w:szCs w:val="20"/>
                <w:lang w:val="es-419"/>
              </w:rPr>
            </w:pPr>
            <w:r w:rsidRPr="00E34DC2">
              <w:rPr>
                <w:color w:val="000000" w:themeColor="text1"/>
                <w:sz w:val="20"/>
                <w:szCs w:val="20"/>
                <w:lang w:val="es-419"/>
              </w:rPr>
              <w:t xml:space="preserve">1 </w:t>
            </w:r>
            <w:r w:rsidR="00E34DC2" w:rsidRPr="00E34DC2">
              <w:rPr>
                <w:color w:val="000000" w:themeColor="text1"/>
                <w:sz w:val="20"/>
                <w:szCs w:val="20"/>
                <w:lang w:val="es-419"/>
              </w:rPr>
              <w:t>Maestro</w:t>
            </w:r>
          </w:p>
          <w:p w14:paraId="09450198" w14:textId="170142D6" w:rsidR="00EF26FB" w:rsidRPr="00E34DC2" w:rsidRDefault="00EF26FB" w:rsidP="00177A83">
            <w:pPr>
              <w:rPr>
                <w:color w:val="000000" w:themeColor="text1"/>
                <w:sz w:val="20"/>
                <w:szCs w:val="20"/>
                <w:lang w:val="es-419"/>
              </w:rPr>
            </w:pPr>
            <w:r w:rsidRPr="00E34DC2">
              <w:rPr>
                <w:color w:val="000000" w:themeColor="text1"/>
                <w:sz w:val="20"/>
                <w:szCs w:val="20"/>
                <w:lang w:val="es-419"/>
              </w:rPr>
              <w:t xml:space="preserve">1 </w:t>
            </w:r>
            <w:r w:rsidR="00E34DC2" w:rsidRPr="00E34DC2">
              <w:rPr>
                <w:color w:val="000000" w:themeColor="text1"/>
                <w:sz w:val="20"/>
                <w:szCs w:val="20"/>
                <w:lang w:val="es-419"/>
              </w:rPr>
              <w:t>Maestro Auxiliar</w:t>
            </w:r>
          </w:p>
          <w:p w14:paraId="1AE6592B" w14:textId="77777777" w:rsidR="00EF26FB" w:rsidRPr="00E34DC2" w:rsidRDefault="00EF26FB" w:rsidP="00177A83">
            <w:pPr>
              <w:rPr>
                <w:color w:val="000000" w:themeColor="text1"/>
                <w:sz w:val="20"/>
                <w:szCs w:val="20"/>
                <w:lang w:val="es-419"/>
              </w:rPr>
            </w:pPr>
          </w:p>
          <w:p w14:paraId="65B2C991" w14:textId="266DC24B" w:rsidR="00177A83" w:rsidRPr="00E34DC2" w:rsidRDefault="00EF26FB" w:rsidP="00177A83">
            <w:pPr>
              <w:rPr>
                <w:color w:val="000000" w:themeColor="text1"/>
                <w:sz w:val="20"/>
                <w:szCs w:val="20"/>
                <w:lang w:val="es-419"/>
              </w:rPr>
            </w:pPr>
            <w:r w:rsidRPr="00E34DC2">
              <w:rPr>
                <w:color w:val="000000" w:themeColor="text1"/>
                <w:sz w:val="20"/>
                <w:szCs w:val="20"/>
                <w:lang w:val="es-419"/>
              </w:rPr>
              <w:t>O</w:t>
            </w:r>
          </w:p>
          <w:p w14:paraId="5D420C31" w14:textId="77777777" w:rsidR="00EF26FB" w:rsidRPr="00E34DC2" w:rsidRDefault="00EF26FB" w:rsidP="00177A83">
            <w:pPr>
              <w:rPr>
                <w:rFonts w:cstheme="minorHAnsi"/>
                <w:color w:val="000000" w:themeColor="text1"/>
                <w:sz w:val="20"/>
                <w:szCs w:val="20"/>
                <w:lang w:val="es-419"/>
              </w:rPr>
            </w:pPr>
          </w:p>
          <w:p w14:paraId="4A4B9CF4" w14:textId="32F8F40B" w:rsidR="00EF26FB" w:rsidRPr="00E34DC2" w:rsidRDefault="00EF26FB" w:rsidP="00177A83">
            <w:pPr>
              <w:rPr>
                <w:rFonts w:cstheme="minorHAnsi"/>
                <w:color w:val="000000" w:themeColor="text1"/>
                <w:sz w:val="20"/>
                <w:szCs w:val="20"/>
                <w:lang w:val="es-419"/>
              </w:rPr>
            </w:pPr>
            <w:r w:rsidRPr="00E34DC2">
              <w:rPr>
                <w:rFonts w:cstheme="minorHAnsi"/>
                <w:color w:val="000000" w:themeColor="text1"/>
                <w:sz w:val="20"/>
                <w:szCs w:val="20"/>
                <w:lang w:val="es-419"/>
              </w:rPr>
              <w:t xml:space="preserve">8 </w:t>
            </w:r>
            <w:r w:rsidR="00E34DC2" w:rsidRPr="00E34DC2">
              <w:rPr>
                <w:rFonts w:cstheme="minorHAnsi"/>
                <w:color w:val="000000" w:themeColor="text1"/>
                <w:sz w:val="20"/>
                <w:szCs w:val="20"/>
                <w:lang w:val="es-419"/>
              </w:rPr>
              <w:t>estudiantes</w:t>
            </w:r>
          </w:p>
          <w:p w14:paraId="7893F7BB" w14:textId="16AE62A9" w:rsidR="00EF26FB" w:rsidRPr="00E34DC2" w:rsidRDefault="00EF26FB" w:rsidP="00177A83">
            <w:pPr>
              <w:rPr>
                <w:rFonts w:cstheme="minorHAnsi"/>
                <w:color w:val="000000" w:themeColor="text1"/>
                <w:sz w:val="20"/>
                <w:szCs w:val="20"/>
                <w:lang w:val="es-419"/>
              </w:rPr>
            </w:pPr>
            <w:r w:rsidRPr="00E34DC2">
              <w:rPr>
                <w:rFonts w:cstheme="minorHAnsi"/>
                <w:color w:val="000000" w:themeColor="text1"/>
                <w:sz w:val="20"/>
                <w:szCs w:val="20"/>
                <w:lang w:val="es-419"/>
              </w:rPr>
              <w:t xml:space="preserve">1 </w:t>
            </w:r>
            <w:r w:rsidR="00E34DC2" w:rsidRPr="00E34DC2">
              <w:rPr>
                <w:rFonts w:cstheme="minorHAnsi"/>
                <w:color w:val="000000" w:themeColor="text1"/>
                <w:sz w:val="20"/>
                <w:szCs w:val="20"/>
                <w:lang w:val="es-419"/>
              </w:rPr>
              <w:t>Maestro</w:t>
            </w:r>
          </w:p>
          <w:p w14:paraId="2F4AE88F" w14:textId="179A7F09" w:rsidR="00EF26FB" w:rsidRPr="00EB1648" w:rsidRDefault="00EF26FB" w:rsidP="00177A83">
            <w:pPr>
              <w:rPr>
                <w:rFonts w:cstheme="minorHAnsi"/>
                <w:color w:val="000000" w:themeColor="text1"/>
                <w:sz w:val="20"/>
                <w:szCs w:val="20"/>
                <w:lang w:val="es-419"/>
              </w:rPr>
            </w:pPr>
            <w:r w:rsidRPr="00E34DC2">
              <w:rPr>
                <w:rFonts w:cstheme="minorHAnsi"/>
                <w:color w:val="000000" w:themeColor="text1"/>
                <w:sz w:val="20"/>
                <w:szCs w:val="20"/>
                <w:lang w:val="es-419"/>
              </w:rPr>
              <w:t xml:space="preserve">1 </w:t>
            </w:r>
            <w:r w:rsidR="00E34DC2" w:rsidRPr="00E34DC2">
              <w:rPr>
                <w:rFonts w:cstheme="minorHAnsi"/>
                <w:color w:val="000000" w:themeColor="text1"/>
                <w:sz w:val="20"/>
                <w:szCs w:val="20"/>
                <w:lang w:val="es-419"/>
              </w:rPr>
              <w:t>Maestro Auxiliar</w:t>
            </w:r>
          </w:p>
        </w:tc>
        <w:tc>
          <w:tcPr>
            <w:tcW w:w="3837" w:type="dxa"/>
            <w:gridSpan w:val="3"/>
          </w:tcPr>
          <w:p w14:paraId="1C818913" w14:textId="4BF3699F" w:rsidR="00177A83" w:rsidRPr="00EB1648" w:rsidRDefault="00E34DC2" w:rsidP="00177A83">
            <w:pPr>
              <w:pStyle w:val="ListParagraph"/>
              <w:numPr>
                <w:ilvl w:val="0"/>
                <w:numId w:val="6"/>
              </w:numPr>
              <w:ind w:left="166" w:hanging="194"/>
              <w:rPr>
                <w:b/>
                <w:color w:val="000000" w:themeColor="text1"/>
                <w:sz w:val="20"/>
                <w:szCs w:val="20"/>
                <w:lang w:val="es-419"/>
              </w:rPr>
            </w:pPr>
            <w:r>
              <w:rPr>
                <w:b/>
                <w:color w:val="000000" w:themeColor="text1"/>
                <w:sz w:val="20"/>
                <w:szCs w:val="20"/>
                <w:lang w:val="es-419"/>
              </w:rPr>
              <w:t>Nivel</w:t>
            </w:r>
            <w:r w:rsidR="00177A83" w:rsidRPr="00EB1648">
              <w:rPr>
                <w:b/>
                <w:color w:val="000000" w:themeColor="text1"/>
                <w:sz w:val="20"/>
                <w:szCs w:val="20"/>
                <w:lang w:val="es-419"/>
              </w:rPr>
              <w:t xml:space="preserve"> III (Grad</w:t>
            </w:r>
            <w:r>
              <w:rPr>
                <w:b/>
                <w:color w:val="000000" w:themeColor="text1"/>
                <w:sz w:val="20"/>
                <w:szCs w:val="20"/>
                <w:lang w:val="es-419"/>
              </w:rPr>
              <w:t>o</w:t>
            </w:r>
            <w:r w:rsidR="00177A83" w:rsidRPr="00EB1648">
              <w:rPr>
                <w:b/>
                <w:color w:val="000000" w:themeColor="text1"/>
                <w:sz w:val="20"/>
                <w:szCs w:val="20"/>
                <w:lang w:val="es-419"/>
              </w:rPr>
              <w:t>s 6-8)</w:t>
            </w:r>
          </w:p>
          <w:p w14:paraId="7A6AAB4D" w14:textId="595A891A" w:rsidR="00177A83" w:rsidRPr="00EB1A22" w:rsidRDefault="00177A83" w:rsidP="00177A83">
            <w:pPr>
              <w:ind w:left="-28"/>
              <w:rPr>
                <w:bCs/>
                <w:color w:val="000000" w:themeColor="text1"/>
                <w:sz w:val="20"/>
                <w:szCs w:val="20"/>
                <w:lang w:val="es-419"/>
              </w:rPr>
            </w:pPr>
            <w:r w:rsidRPr="00EB1A22">
              <w:rPr>
                <w:bCs/>
                <w:color w:val="000000" w:themeColor="text1"/>
                <w:sz w:val="20"/>
                <w:szCs w:val="20"/>
                <w:lang w:val="es-419"/>
              </w:rPr>
              <w:t>Carroll</w:t>
            </w:r>
          </w:p>
          <w:p w14:paraId="014A92E6" w14:textId="528731A2" w:rsidR="00177A83" w:rsidRPr="00EB1A22" w:rsidRDefault="00A4347C" w:rsidP="00177A83">
            <w:pPr>
              <w:ind w:left="-28"/>
              <w:rPr>
                <w:bCs/>
                <w:color w:val="000000" w:themeColor="text1"/>
                <w:sz w:val="20"/>
                <w:szCs w:val="20"/>
                <w:lang w:val="es-419"/>
              </w:rPr>
            </w:pPr>
            <w:r w:rsidRPr="00EB1A22">
              <w:rPr>
                <w:bCs/>
                <w:color w:val="000000" w:themeColor="text1"/>
                <w:sz w:val="20"/>
                <w:szCs w:val="20"/>
                <w:lang w:val="es-419"/>
              </w:rPr>
              <w:t>Salem</w:t>
            </w:r>
          </w:p>
          <w:p w14:paraId="3D3B033D" w14:textId="27C0C513" w:rsidR="00177A83" w:rsidRPr="00EB1A22" w:rsidRDefault="00177A83" w:rsidP="00177A83">
            <w:pPr>
              <w:ind w:left="-28"/>
              <w:rPr>
                <w:bCs/>
                <w:color w:val="000000" w:themeColor="text1"/>
                <w:sz w:val="20"/>
                <w:szCs w:val="20"/>
                <w:lang w:val="es-419"/>
              </w:rPr>
            </w:pPr>
            <w:r w:rsidRPr="00EB1A22">
              <w:rPr>
                <w:bCs/>
                <w:color w:val="000000" w:themeColor="text1"/>
                <w:sz w:val="20"/>
                <w:szCs w:val="20"/>
                <w:lang w:val="es-419"/>
              </w:rPr>
              <w:t>West Lake</w:t>
            </w:r>
          </w:p>
          <w:p w14:paraId="3074623D" w14:textId="77777777" w:rsidR="00177A83" w:rsidRPr="00EB1648" w:rsidRDefault="00177A83" w:rsidP="00177A83">
            <w:pPr>
              <w:rPr>
                <w:b/>
                <w:color w:val="000000" w:themeColor="text1"/>
                <w:sz w:val="20"/>
                <w:szCs w:val="20"/>
                <w:lang w:val="es-419"/>
              </w:rPr>
            </w:pPr>
          </w:p>
          <w:p w14:paraId="7BE98ACF" w14:textId="0A2C7F67" w:rsidR="00177A83" w:rsidRPr="00EB1648" w:rsidRDefault="00E34DC2" w:rsidP="00177A83">
            <w:pPr>
              <w:pStyle w:val="ListParagraph"/>
              <w:numPr>
                <w:ilvl w:val="0"/>
                <w:numId w:val="6"/>
              </w:numPr>
              <w:ind w:left="76" w:hanging="104"/>
              <w:rPr>
                <w:b/>
                <w:color w:val="000000" w:themeColor="text1"/>
                <w:sz w:val="20"/>
                <w:szCs w:val="20"/>
                <w:lang w:val="es-419"/>
              </w:rPr>
            </w:pPr>
            <w:r>
              <w:rPr>
                <w:b/>
                <w:color w:val="000000" w:themeColor="text1"/>
                <w:sz w:val="20"/>
                <w:szCs w:val="20"/>
                <w:lang w:val="es-419"/>
              </w:rPr>
              <w:t>Nivel</w:t>
            </w:r>
            <w:r w:rsidR="00177A83" w:rsidRPr="00EB1648">
              <w:rPr>
                <w:b/>
                <w:color w:val="000000" w:themeColor="text1"/>
                <w:sz w:val="20"/>
                <w:szCs w:val="20"/>
                <w:lang w:val="es-419"/>
              </w:rPr>
              <w:t xml:space="preserve"> IV (Grad</w:t>
            </w:r>
            <w:r>
              <w:rPr>
                <w:b/>
                <w:color w:val="000000" w:themeColor="text1"/>
                <w:sz w:val="20"/>
                <w:szCs w:val="20"/>
                <w:lang w:val="es-419"/>
              </w:rPr>
              <w:t>o</w:t>
            </w:r>
            <w:r w:rsidR="00177A83" w:rsidRPr="00EB1648">
              <w:rPr>
                <w:b/>
                <w:color w:val="000000" w:themeColor="text1"/>
                <w:sz w:val="20"/>
                <w:szCs w:val="20"/>
                <w:lang w:val="es-419"/>
              </w:rPr>
              <w:t>s 9-12)</w:t>
            </w:r>
          </w:p>
          <w:p w14:paraId="7C2135B1" w14:textId="77777777" w:rsidR="00177A83" w:rsidRPr="00EB1A22" w:rsidRDefault="00177A83" w:rsidP="00177A83">
            <w:pPr>
              <w:widowControl w:val="0"/>
              <w:tabs>
                <w:tab w:val="left" w:pos="90"/>
              </w:tabs>
              <w:autoSpaceDE w:val="0"/>
              <w:autoSpaceDN w:val="0"/>
              <w:adjustRightInd w:val="0"/>
              <w:rPr>
                <w:rFonts w:cstheme="minorHAnsi"/>
                <w:bCs/>
                <w:color w:val="000000" w:themeColor="text1"/>
                <w:sz w:val="20"/>
                <w:szCs w:val="20"/>
                <w:lang w:val="es-419"/>
              </w:rPr>
            </w:pPr>
            <w:r w:rsidRPr="00EB1A22">
              <w:rPr>
                <w:rFonts w:cstheme="minorHAnsi"/>
                <w:bCs/>
                <w:color w:val="000000" w:themeColor="text1"/>
                <w:sz w:val="20"/>
                <w:szCs w:val="20"/>
                <w:lang w:val="es-419"/>
              </w:rPr>
              <w:t>Apex</w:t>
            </w:r>
          </w:p>
          <w:p w14:paraId="4951CEB4" w14:textId="77777777" w:rsidR="00177A83" w:rsidRPr="00EB1A22" w:rsidRDefault="00177A83" w:rsidP="00177A83">
            <w:pPr>
              <w:widowControl w:val="0"/>
              <w:tabs>
                <w:tab w:val="left" w:pos="90"/>
              </w:tabs>
              <w:autoSpaceDE w:val="0"/>
              <w:autoSpaceDN w:val="0"/>
              <w:adjustRightInd w:val="0"/>
              <w:rPr>
                <w:rFonts w:cstheme="minorHAnsi"/>
                <w:bCs/>
                <w:color w:val="000000" w:themeColor="text1"/>
                <w:sz w:val="20"/>
                <w:szCs w:val="20"/>
                <w:lang w:val="es-419"/>
              </w:rPr>
            </w:pPr>
            <w:r w:rsidRPr="00EB1A22">
              <w:rPr>
                <w:rFonts w:cstheme="minorHAnsi"/>
                <w:bCs/>
                <w:color w:val="000000" w:themeColor="text1"/>
                <w:sz w:val="20"/>
                <w:szCs w:val="20"/>
                <w:lang w:val="es-419"/>
              </w:rPr>
              <w:t>Middle Creek</w:t>
            </w:r>
          </w:p>
          <w:p w14:paraId="52C71FBF" w14:textId="59D47B58" w:rsidR="00177A83" w:rsidRPr="00EB1648" w:rsidRDefault="00177A83" w:rsidP="00177A83">
            <w:pPr>
              <w:widowControl w:val="0"/>
              <w:tabs>
                <w:tab w:val="left" w:pos="90"/>
              </w:tabs>
              <w:autoSpaceDE w:val="0"/>
              <w:autoSpaceDN w:val="0"/>
              <w:adjustRightInd w:val="0"/>
              <w:rPr>
                <w:rFonts w:cstheme="minorHAnsi"/>
                <w:b/>
                <w:color w:val="000000" w:themeColor="text1"/>
                <w:sz w:val="20"/>
                <w:szCs w:val="20"/>
                <w:lang w:val="es-419"/>
              </w:rPr>
            </w:pPr>
            <w:r w:rsidRPr="00EB1A22">
              <w:rPr>
                <w:rFonts w:cstheme="minorHAnsi"/>
                <w:bCs/>
                <w:color w:val="000000" w:themeColor="text1"/>
                <w:sz w:val="20"/>
                <w:szCs w:val="20"/>
                <w:lang w:val="es-419"/>
              </w:rPr>
              <w:t>Southeast Raleigh</w:t>
            </w:r>
          </w:p>
        </w:tc>
      </w:tr>
    </w:tbl>
    <w:p w14:paraId="41DEF44E" w14:textId="2A1C4D98" w:rsidR="009F73F4" w:rsidRPr="00216554" w:rsidRDefault="009F73F4" w:rsidP="00216554">
      <w:pPr>
        <w:rPr>
          <w:color w:val="FF0000"/>
          <w:sz w:val="6"/>
          <w:szCs w:val="6"/>
          <w:lang w:val="es-419"/>
        </w:rPr>
      </w:pPr>
    </w:p>
    <w:sectPr w:rsidR="009F73F4" w:rsidRPr="00216554" w:rsidSect="00731974">
      <w:pgSz w:w="15840" w:h="12240" w:orient="landscape"/>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FE4ED" w14:textId="77777777" w:rsidR="0087582D" w:rsidRDefault="0087582D" w:rsidP="00B81746">
      <w:pPr>
        <w:spacing w:after="0" w:line="240" w:lineRule="auto"/>
      </w:pPr>
      <w:r>
        <w:separator/>
      </w:r>
    </w:p>
  </w:endnote>
  <w:endnote w:type="continuationSeparator" w:id="0">
    <w:p w14:paraId="17D52F27" w14:textId="77777777" w:rsidR="0087582D" w:rsidRDefault="0087582D" w:rsidP="00B8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B6F31" w14:textId="77777777" w:rsidR="0087582D" w:rsidRDefault="0087582D" w:rsidP="00B81746">
      <w:pPr>
        <w:spacing w:after="0" w:line="240" w:lineRule="auto"/>
      </w:pPr>
      <w:r>
        <w:separator/>
      </w:r>
    </w:p>
  </w:footnote>
  <w:footnote w:type="continuationSeparator" w:id="0">
    <w:p w14:paraId="2BFB7521" w14:textId="77777777" w:rsidR="0087582D" w:rsidRDefault="0087582D" w:rsidP="00B81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A3212"/>
    <w:multiLevelType w:val="multilevel"/>
    <w:tmpl w:val="230036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BA70FA2"/>
    <w:multiLevelType w:val="multilevel"/>
    <w:tmpl w:val="C060BED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DC12158"/>
    <w:multiLevelType w:val="multilevel"/>
    <w:tmpl w:val="AB2A06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23C0147"/>
    <w:multiLevelType w:val="hybridMultilevel"/>
    <w:tmpl w:val="748A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E0FB8"/>
    <w:multiLevelType w:val="multilevel"/>
    <w:tmpl w:val="614AC4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DF00227"/>
    <w:multiLevelType w:val="multilevel"/>
    <w:tmpl w:val="6E7052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2AA6BF9"/>
    <w:multiLevelType w:val="multilevel"/>
    <w:tmpl w:val="E9E6E2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38D462C5"/>
    <w:multiLevelType w:val="multilevel"/>
    <w:tmpl w:val="F29271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42660CBE"/>
    <w:multiLevelType w:val="hybridMultilevel"/>
    <w:tmpl w:val="F2D8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76D29"/>
    <w:multiLevelType w:val="hybridMultilevel"/>
    <w:tmpl w:val="2EAC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35A0C"/>
    <w:multiLevelType w:val="multilevel"/>
    <w:tmpl w:val="83B097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4E9F7502"/>
    <w:multiLevelType w:val="hybridMultilevel"/>
    <w:tmpl w:val="5790A92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B4C9B"/>
    <w:multiLevelType w:val="hybridMultilevel"/>
    <w:tmpl w:val="25A6A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024C05"/>
    <w:multiLevelType w:val="multilevel"/>
    <w:tmpl w:val="3490F3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6693673C"/>
    <w:multiLevelType w:val="hybridMultilevel"/>
    <w:tmpl w:val="8A9E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83C15"/>
    <w:multiLevelType w:val="hybridMultilevel"/>
    <w:tmpl w:val="3D7E5BE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5454C3"/>
    <w:multiLevelType w:val="hybridMultilevel"/>
    <w:tmpl w:val="5C16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13"/>
  </w:num>
  <w:num w:numId="5">
    <w:abstractNumId w:val="4"/>
  </w:num>
  <w:num w:numId="6">
    <w:abstractNumId w:val="11"/>
  </w:num>
  <w:num w:numId="7">
    <w:abstractNumId w:val="5"/>
  </w:num>
  <w:num w:numId="8">
    <w:abstractNumId w:val="10"/>
  </w:num>
  <w:num w:numId="9">
    <w:abstractNumId w:val="2"/>
  </w:num>
  <w:num w:numId="10">
    <w:abstractNumId w:val="7"/>
  </w:num>
  <w:num w:numId="11">
    <w:abstractNumId w:val="9"/>
  </w:num>
  <w:num w:numId="12">
    <w:abstractNumId w:val="8"/>
  </w:num>
  <w:num w:numId="13">
    <w:abstractNumId w:val="16"/>
  </w:num>
  <w:num w:numId="14">
    <w:abstractNumId w:val="14"/>
  </w:num>
  <w:num w:numId="15">
    <w:abstractNumId w:val="15"/>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3F4"/>
    <w:rsid w:val="000034C7"/>
    <w:rsid w:val="000124BC"/>
    <w:rsid w:val="00021757"/>
    <w:rsid w:val="000429DA"/>
    <w:rsid w:val="00047055"/>
    <w:rsid w:val="0007309A"/>
    <w:rsid w:val="00083FDC"/>
    <w:rsid w:val="00084885"/>
    <w:rsid w:val="001465A0"/>
    <w:rsid w:val="00164BFB"/>
    <w:rsid w:val="00177A83"/>
    <w:rsid w:val="00194B4C"/>
    <w:rsid w:val="001A70E9"/>
    <w:rsid w:val="001C59A1"/>
    <w:rsid w:val="001C63D9"/>
    <w:rsid w:val="00201DF9"/>
    <w:rsid w:val="00216554"/>
    <w:rsid w:val="002664CB"/>
    <w:rsid w:val="0028768C"/>
    <w:rsid w:val="002977C6"/>
    <w:rsid w:val="002F551B"/>
    <w:rsid w:val="00300BC0"/>
    <w:rsid w:val="003453CF"/>
    <w:rsid w:val="0035184E"/>
    <w:rsid w:val="00361F6B"/>
    <w:rsid w:val="0037218E"/>
    <w:rsid w:val="00385FD5"/>
    <w:rsid w:val="00386DF4"/>
    <w:rsid w:val="003B04C8"/>
    <w:rsid w:val="004038D1"/>
    <w:rsid w:val="004053A6"/>
    <w:rsid w:val="00422204"/>
    <w:rsid w:val="00436C49"/>
    <w:rsid w:val="004805E4"/>
    <w:rsid w:val="0048543E"/>
    <w:rsid w:val="00490706"/>
    <w:rsid w:val="00492C96"/>
    <w:rsid w:val="004D4DC5"/>
    <w:rsid w:val="00521103"/>
    <w:rsid w:val="00524BBB"/>
    <w:rsid w:val="00525B3D"/>
    <w:rsid w:val="00540CEE"/>
    <w:rsid w:val="00544CC6"/>
    <w:rsid w:val="00555E7F"/>
    <w:rsid w:val="005A5D48"/>
    <w:rsid w:val="005F4A39"/>
    <w:rsid w:val="0061632A"/>
    <w:rsid w:val="00631FDE"/>
    <w:rsid w:val="00651EA1"/>
    <w:rsid w:val="00653B38"/>
    <w:rsid w:val="006712C0"/>
    <w:rsid w:val="00674086"/>
    <w:rsid w:val="0069193A"/>
    <w:rsid w:val="0069479A"/>
    <w:rsid w:val="006D5D94"/>
    <w:rsid w:val="006E0F0A"/>
    <w:rsid w:val="006E6AB8"/>
    <w:rsid w:val="006F3ECC"/>
    <w:rsid w:val="006F61C2"/>
    <w:rsid w:val="00721367"/>
    <w:rsid w:val="007248D0"/>
    <w:rsid w:val="00731974"/>
    <w:rsid w:val="00761E43"/>
    <w:rsid w:val="007744A9"/>
    <w:rsid w:val="007B0331"/>
    <w:rsid w:val="007C3402"/>
    <w:rsid w:val="007C4848"/>
    <w:rsid w:val="007E43EB"/>
    <w:rsid w:val="00802C7E"/>
    <w:rsid w:val="0087582D"/>
    <w:rsid w:val="008A2711"/>
    <w:rsid w:val="008D42B9"/>
    <w:rsid w:val="008D7758"/>
    <w:rsid w:val="008F7369"/>
    <w:rsid w:val="00956857"/>
    <w:rsid w:val="009676E6"/>
    <w:rsid w:val="009B4D17"/>
    <w:rsid w:val="009E31F0"/>
    <w:rsid w:val="009F6989"/>
    <w:rsid w:val="009F73F4"/>
    <w:rsid w:val="00A12D56"/>
    <w:rsid w:val="00A31A08"/>
    <w:rsid w:val="00A4347C"/>
    <w:rsid w:val="00A67A13"/>
    <w:rsid w:val="00A73039"/>
    <w:rsid w:val="00A903B9"/>
    <w:rsid w:val="00A909A9"/>
    <w:rsid w:val="00AA2944"/>
    <w:rsid w:val="00AC128A"/>
    <w:rsid w:val="00AC5A72"/>
    <w:rsid w:val="00B33437"/>
    <w:rsid w:val="00B35450"/>
    <w:rsid w:val="00B81746"/>
    <w:rsid w:val="00BB52B3"/>
    <w:rsid w:val="00BD741A"/>
    <w:rsid w:val="00CD0325"/>
    <w:rsid w:val="00CE137B"/>
    <w:rsid w:val="00CE4B8F"/>
    <w:rsid w:val="00CF1C1C"/>
    <w:rsid w:val="00D1783A"/>
    <w:rsid w:val="00D211AC"/>
    <w:rsid w:val="00D43989"/>
    <w:rsid w:val="00D523AD"/>
    <w:rsid w:val="00D63795"/>
    <w:rsid w:val="00D6653A"/>
    <w:rsid w:val="00D777E9"/>
    <w:rsid w:val="00D859C6"/>
    <w:rsid w:val="00D96E4D"/>
    <w:rsid w:val="00DA7A97"/>
    <w:rsid w:val="00DA7EF7"/>
    <w:rsid w:val="00DB75C2"/>
    <w:rsid w:val="00DC720D"/>
    <w:rsid w:val="00E066A3"/>
    <w:rsid w:val="00E242BC"/>
    <w:rsid w:val="00E341B3"/>
    <w:rsid w:val="00E34DC2"/>
    <w:rsid w:val="00E51B4C"/>
    <w:rsid w:val="00EA2F15"/>
    <w:rsid w:val="00EB1648"/>
    <w:rsid w:val="00EB1A22"/>
    <w:rsid w:val="00EC11FC"/>
    <w:rsid w:val="00ED3E71"/>
    <w:rsid w:val="00EE0024"/>
    <w:rsid w:val="00EF26FB"/>
    <w:rsid w:val="00F07AAA"/>
    <w:rsid w:val="00F47F1F"/>
    <w:rsid w:val="00F639C7"/>
    <w:rsid w:val="00F646C5"/>
    <w:rsid w:val="00F72B7C"/>
    <w:rsid w:val="00F77FFA"/>
    <w:rsid w:val="00F90036"/>
    <w:rsid w:val="00FA210D"/>
    <w:rsid w:val="00FB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4FE4"/>
  <w15:chartTrackingRefBased/>
  <w15:docId w15:val="{501ED0C7-68E0-4E0C-895C-973037CB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73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3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F73F4"/>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9F73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F73F4"/>
    <w:rPr>
      <w:i/>
      <w:iCs/>
      <w:color w:val="4472C4" w:themeColor="accent1"/>
    </w:rPr>
  </w:style>
  <w:style w:type="table" w:styleId="TableGrid">
    <w:name w:val="Table Grid"/>
    <w:basedOn w:val="TableNormal"/>
    <w:uiPriority w:val="39"/>
    <w:rsid w:val="009F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3F4"/>
    <w:pPr>
      <w:ind w:left="720"/>
      <w:contextualSpacing/>
    </w:pPr>
  </w:style>
  <w:style w:type="paragraph" w:styleId="BalloonText">
    <w:name w:val="Balloon Text"/>
    <w:basedOn w:val="Normal"/>
    <w:link w:val="BalloonTextChar"/>
    <w:uiPriority w:val="99"/>
    <w:semiHidden/>
    <w:unhideWhenUsed/>
    <w:rsid w:val="007E4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3EB"/>
    <w:rPr>
      <w:rFonts w:ascii="Segoe UI" w:hAnsi="Segoe UI" w:cs="Segoe UI"/>
      <w:sz w:val="18"/>
      <w:szCs w:val="18"/>
    </w:rPr>
  </w:style>
  <w:style w:type="paragraph" w:customStyle="1" w:styleId="Header1">
    <w:name w:val="Header1"/>
    <w:basedOn w:val="IntenseQuote"/>
    <w:link w:val="headerChar"/>
    <w:qFormat/>
    <w:rsid w:val="00EE0024"/>
    <w:pPr>
      <w:pBdr>
        <w:top w:val="single" w:sz="18" w:space="0" w:color="4472C4" w:themeColor="accent1"/>
        <w:left w:val="single" w:sz="18" w:space="4" w:color="4472C4" w:themeColor="accent1"/>
        <w:bottom w:val="single" w:sz="18" w:space="10" w:color="4472C4" w:themeColor="accent1"/>
        <w:right w:val="single" w:sz="18" w:space="4" w:color="4472C4" w:themeColor="accent1"/>
      </w:pBdr>
      <w:shd w:val="pct15" w:color="auto" w:fill="auto"/>
      <w:spacing w:before="0" w:after="0"/>
    </w:pPr>
    <w:rPr>
      <w:b/>
      <w:i w:val="0"/>
      <w:sz w:val="28"/>
    </w:rPr>
  </w:style>
  <w:style w:type="character" w:customStyle="1" w:styleId="headerChar">
    <w:name w:val="header Char"/>
    <w:basedOn w:val="IntenseQuoteChar"/>
    <w:link w:val="Header1"/>
    <w:rsid w:val="00EE0024"/>
    <w:rPr>
      <w:b/>
      <w:i w:val="0"/>
      <w:iCs/>
      <w:color w:val="4472C4" w:themeColor="accent1"/>
      <w:sz w:val="28"/>
      <w:shd w:val="pct15" w:color="auto" w:fill="auto"/>
    </w:rPr>
  </w:style>
  <w:style w:type="paragraph" w:styleId="Header">
    <w:name w:val="header"/>
    <w:basedOn w:val="Normal"/>
    <w:link w:val="HeaderChar0"/>
    <w:uiPriority w:val="99"/>
    <w:unhideWhenUsed/>
    <w:rsid w:val="00B81746"/>
    <w:pPr>
      <w:tabs>
        <w:tab w:val="center" w:pos="4680"/>
        <w:tab w:val="right" w:pos="9360"/>
      </w:tabs>
      <w:spacing w:after="0" w:line="240" w:lineRule="auto"/>
    </w:pPr>
  </w:style>
  <w:style w:type="character" w:customStyle="1" w:styleId="HeaderChar0">
    <w:name w:val="Header Char"/>
    <w:basedOn w:val="DefaultParagraphFont"/>
    <w:link w:val="Header"/>
    <w:uiPriority w:val="99"/>
    <w:rsid w:val="00B81746"/>
  </w:style>
  <w:style w:type="paragraph" w:styleId="Footer">
    <w:name w:val="footer"/>
    <w:basedOn w:val="Normal"/>
    <w:link w:val="FooterChar"/>
    <w:uiPriority w:val="99"/>
    <w:unhideWhenUsed/>
    <w:rsid w:val="00B81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Utz</dc:creator>
  <cp:keywords/>
  <dc:description/>
  <cp:lastModifiedBy>Angela Mills</cp:lastModifiedBy>
  <cp:revision>4</cp:revision>
  <cp:lastPrinted>2019-06-03T18:25:00Z</cp:lastPrinted>
  <dcterms:created xsi:type="dcterms:W3CDTF">2020-07-07T13:06:00Z</dcterms:created>
  <dcterms:modified xsi:type="dcterms:W3CDTF">2020-07-07T20:09:00Z</dcterms:modified>
</cp:coreProperties>
</file>